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C0" w:rsidRDefault="00260906" w:rsidP="003C3273">
      <w:pPr>
        <w:pStyle w:val="Rubrik2"/>
        <w:spacing w:line="360" w:lineRule="auto"/>
        <w:jc w:val="center"/>
        <w:rPr>
          <w:color w:val="1F497D"/>
          <w:lang w:val="en-US"/>
        </w:rPr>
      </w:pPr>
      <w:r>
        <w:rPr>
          <w:color w:val="1F497D"/>
          <w:lang w:val="en-US"/>
        </w:rPr>
        <w:t xml:space="preserve">Was Freud a </w:t>
      </w:r>
      <w:proofErr w:type="spellStart"/>
      <w:r>
        <w:rPr>
          <w:color w:val="1F497D"/>
          <w:lang w:val="en-US"/>
        </w:rPr>
        <w:t>Bionian</w:t>
      </w:r>
      <w:proofErr w:type="spellEnd"/>
      <w:r>
        <w:rPr>
          <w:color w:val="1F497D"/>
          <w:lang w:val="en-US"/>
        </w:rPr>
        <w:t>?</w:t>
      </w:r>
    </w:p>
    <w:p w:rsidR="00260906" w:rsidRDefault="00260906" w:rsidP="003C3273">
      <w:pPr>
        <w:pStyle w:val="Rubrik2"/>
        <w:spacing w:line="360" w:lineRule="auto"/>
        <w:jc w:val="center"/>
        <w:rPr>
          <w:color w:val="1F497D"/>
          <w:lang w:val="en-US"/>
        </w:rPr>
      </w:pPr>
      <w:r>
        <w:rPr>
          <w:color w:val="1F497D"/>
          <w:lang w:val="en-US"/>
        </w:rPr>
        <w:t>Perspectives from parent-infant psychoanalytic treatments</w:t>
      </w:r>
    </w:p>
    <w:p w:rsidR="00260906" w:rsidRDefault="00260906" w:rsidP="003C3273">
      <w:pPr>
        <w:pStyle w:val="Oformateradtext"/>
        <w:spacing w:line="360" w:lineRule="auto"/>
        <w:rPr>
          <w:lang w:val="en-US"/>
        </w:rPr>
      </w:pPr>
    </w:p>
    <w:p w:rsidR="00223FC0" w:rsidRDefault="00EE3819" w:rsidP="003C3273">
      <w:pPr>
        <w:pStyle w:val="Oformateradtext"/>
        <w:spacing w:line="360" w:lineRule="auto"/>
        <w:rPr>
          <w:lang w:val="en-US"/>
        </w:rPr>
      </w:pPr>
      <w:r w:rsidRPr="00EE3819">
        <w:rPr>
          <w:lang w:val="en-US"/>
        </w:rPr>
        <w:t>Björn Salomonsson</w:t>
      </w:r>
    </w:p>
    <w:p w:rsidR="00223FC0" w:rsidRDefault="00EE3819" w:rsidP="003C3273">
      <w:pPr>
        <w:pStyle w:val="Oformateradtext"/>
        <w:spacing w:line="360" w:lineRule="auto"/>
        <w:rPr>
          <w:lang w:val="en-US"/>
        </w:rPr>
      </w:pPr>
      <w:r w:rsidRPr="00EE3819">
        <w:rPr>
          <w:lang w:val="en-US"/>
        </w:rPr>
        <w:t>Swedish Psychoanalytical Association</w:t>
      </w:r>
    </w:p>
    <w:p w:rsidR="005E65C0" w:rsidRDefault="00EE3819" w:rsidP="003C3273">
      <w:pPr>
        <w:pStyle w:val="Oformateradtext"/>
        <w:spacing w:line="360" w:lineRule="auto"/>
        <w:rPr>
          <w:lang w:val="en-US"/>
        </w:rPr>
      </w:pPr>
      <w:r w:rsidRPr="00EE3819">
        <w:rPr>
          <w:lang w:val="en-US"/>
        </w:rPr>
        <w:t xml:space="preserve">Department of Women’s and Children’s Health, </w:t>
      </w:r>
    </w:p>
    <w:p w:rsidR="00EE3819" w:rsidRPr="00EE3819" w:rsidRDefault="00EE3819" w:rsidP="003C3273">
      <w:pPr>
        <w:pStyle w:val="Oformateradtext"/>
        <w:spacing w:line="360" w:lineRule="auto"/>
        <w:rPr>
          <w:lang w:val="en-US"/>
        </w:rPr>
      </w:pPr>
      <w:proofErr w:type="spellStart"/>
      <w:r w:rsidRPr="00EE3819">
        <w:rPr>
          <w:lang w:val="en-US"/>
        </w:rPr>
        <w:t>Karolinska</w:t>
      </w:r>
      <w:proofErr w:type="spellEnd"/>
      <w:r w:rsidRPr="00EE3819">
        <w:rPr>
          <w:lang w:val="en-US"/>
        </w:rPr>
        <w:t xml:space="preserve"> </w:t>
      </w:r>
      <w:proofErr w:type="spellStart"/>
      <w:r w:rsidRPr="00EE3819">
        <w:rPr>
          <w:lang w:val="en-US"/>
        </w:rPr>
        <w:t>Institutet</w:t>
      </w:r>
      <w:proofErr w:type="spellEnd"/>
      <w:r w:rsidR="005E65C0">
        <w:rPr>
          <w:lang w:val="en-US"/>
        </w:rPr>
        <w:t>, Stockholm</w:t>
      </w:r>
    </w:p>
    <w:p w:rsidR="00214FC4" w:rsidRDefault="00214FC4" w:rsidP="003C3273">
      <w:pPr>
        <w:spacing w:line="360" w:lineRule="auto"/>
        <w:rPr>
          <w:lang w:val="en-US"/>
        </w:rPr>
      </w:pPr>
      <w:bookmarkStart w:id="0" w:name="_GoBack"/>
      <w:bookmarkEnd w:id="0"/>
    </w:p>
    <w:p w:rsidR="00EE3819" w:rsidRDefault="00EE3819" w:rsidP="003C3273">
      <w:pPr>
        <w:spacing w:line="360" w:lineRule="auto"/>
        <w:rPr>
          <w:lang w:val="en-US"/>
        </w:rPr>
      </w:pPr>
    </w:p>
    <w:p w:rsidR="00223FC0" w:rsidRDefault="00223FC0" w:rsidP="003C3273">
      <w:pPr>
        <w:pStyle w:val="Rubrik2"/>
        <w:spacing w:line="360" w:lineRule="auto"/>
        <w:rPr>
          <w:lang w:val="en-US"/>
        </w:rPr>
      </w:pPr>
      <w:r>
        <w:rPr>
          <w:lang w:val="en-US"/>
        </w:rPr>
        <w:t>Abstract</w:t>
      </w:r>
    </w:p>
    <w:p w:rsidR="00095709" w:rsidRDefault="00031494" w:rsidP="00C62741">
      <w:pPr>
        <w:spacing w:line="360" w:lineRule="auto"/>
        <w:rPr>
          <w:lang w:val="en-US"/>
        </w:rPr>
      </w:pPr>
      <w:r w:rsidRPr="00C62741">
        <w:rPr>
          <w:lang w:val="en-US"/>
        </w:rPr>
        <w:t>Parent-infant c</w:t>
      </w:r>
      <w:r w:rsidR="00EE3819" w:rsidRPr="00C62741">
        <w:rPr>
          <w:lang w:val="en-US"/>
        </w:rPr>
        <w:t>linician</w:t>
      </w:r>
      <w:r w:rsidRPr="00C62741">
        <w:rPr>
          <w:lang w:val="en-US"/>
        </w:rPr>
        <w:t xml:space="preserve">s </w:t>
      </w:r>
      <w:r w:rsidR="00EE3819" w:rsidRPr="00C62741">
        <w:rPr>
          <w:lang w:val="en-US"/>
        </w:rPr>
        <w:t>conceptualize</w:t>
      </w:r>
      <w:r w:rsidRPr="00C62741">
        <w:rPr>
          <w:lang w:val="en-US"/>
        </w:rPr>
        <w:t xml:space="preserve"> their </w:t>
      </w:r>
      <w:r w:rsidR="00095709">
        <w:rPr>
          <w:lang w:val="en-US"/>
        </w:rPr>
        <w:t xml:space="preserve">work and their </w:t>
      </w:r>
      <w:r w:rsidRPr="00C62741">
        <w:rPr>
          <w:lang w:val="en-US"/>
        </w:rPr>
        <w:t xml:space="preserve">understanding of the infant mind </w:t>
      </w:r>
      <w:r w:rsidR="00EE3819" w:rsidRPr="00C62741">
        <w:rPr>
          <w:lang w:val="en-US"/>
        </w:rPr>
        <w:t>in various ways</w:t>
      </w:r>
      <w:r w:rsidRPr="00C62741">
        <w:rPr>
          <w:lang w:val="en-US"/>
        </w:rPr>
        <w:t>, though often without using classical psychoanalytic terms</w:t>
      </w:r>
      <w:r w:rsidR="00EE3819" w:rsidRPr="00C62741">
        <w:rPr>
          <w:lang w:val="en-US"/>
        </w:rPr>
        <w:t xml:space="preserve">. </w:t>
      </w:r>
      <w:r w:rsidR="00C62741" w:rsidRPr="00C62741">
        <w:rPr>
          <w:lang w:val="en-GB"/>
        </w:rPr>
        <w:t xml:space="preserve">This is </w:t>
      </w:r>
      <w:r w:rsidR="00C62741">
        <w:rPr>
          <w:lang w:val="en-GB"/>
        </w:rPr>
        <w:t xml:space="preserve">paradoxical since </w:t>
      </w:r>
      <w:r w:rsidR="00C62741" w:rsidRPr="00C62741">
        <w:rPr>
          <w:lang w:val="en-GB"/>
        </w:rPr>
        <w:t xml:space="preserve">psychoanalytic theory, from its inception, was founded on speculations </w:t>
      </w:r>
      <w:r w:rsidR="00C62741">
        <w:rPr>
          <w:lang w:val="en-GB"/>
        </w:rPr>
        <w:t xml:space="preserve">about </w:t>
      </w:r>
      <w:r w:rsidR="00C62741" w:rsidRPr="00C62741">
        <w:rPr>
          <w:lang w:val="en-GB"/>
        </w:rPr>
        <w:t>the infant’s mind. Areas in which Freud substantial</w:t>
      </w:r>
      <w:r w:rsidR="00C62741">
        <w:rPr>
          <w:lang w:val="en-GB"/>
        </w:rPr>
        <w:t xml:space="preserve">ly </w:t>
      </w:r>
      <w:r w:rsidR="00C62741" w:rsidRPr="00C62741">
        <w:rPr>
          <w:lang w:val="en-GB"/>
        </w:rPr>
        <w:t xml:space="preserve">based his theory on </w:t>
      </w:r>
      <w:r w:rsidR="00C62741">
        <w:rPr>
          <w:lang w:val="en-GB"/>
        </w:rPr>
        <w:t xml:space="preserve">such </w:t>
      </w:r>
      <w:r w:rsidR="00C62741" w:rsidRPr="00C62741">
        <w:rPr>
          <w:lang w:val="en-GB"/>
        </w:rPr>
        <w:t>speculations include</w:t>
      </w:r>
      <w:r w:rsidR="00C62741" w:rsidRPr="00C62741">
        <w:rPr>
          <w:lang w:val="en-US"/>
        </w:rPr>
        <w:t xml:space="preserve"> his visions of the dream, the formation of the unconscious, the pleasure principle, primal repression and repression proper, the primary and secondary processes, and sexuality. </w:t>
      </w:r>
    </w:p>
    <w:p w:rsidR="00095709" w:rsidRDefault="00095709" w:rsidP="00C62741">
      <w:pPr>
        <w:spacing w:line="360" w:lineRule="auto"/>
        <w:rPr>
          <w:lang w:val="en-US"/>
        </w:rPr>
      </w:pPr>
    </w:p>
    <w:p w:rsidR="00C62741" w:rsidRDefault="00095709" w:rsidP="00392A08">
      <w:pPr>
        <w:spacing w:line="360" w:lineRule="auto"/>
        <w:rPr>
          <w:lang w:val="en-US"/>
        </w:rPr>
      </w:pPr>
      <w:r>
        <w:rPr>
          <w:lang w:val="en-US"/>
        </w:rPr>
        <w:t>I</w:t>
      </w:r>
      <w:r w:rsidRPr="00C62741">
        <w:rPr>
          <w:lang w:val="en-US"/>
        </w:rPr>
        <w:t xml:space="preserve">n Freud’s early writings </w:t>
      </w:r>
      <w:r>
        <w:rPr>
          <w:lang w:val="en-US"/>
        </w:rPr>
        <w:t xml:space="preserve">one can discern </w:t>
      </w:r>
      <w:r w:rsidR="00392A08">
        <w:rPr>
          <w:lang w:val="en-US"/>
        </w:rPr>
        <w:t xml:space="preserve">precursors </w:t>
      </w:r>
      <w:r w:rsidR="00C62741" w:rsidRPr="00C62741">
        <w:rPr>
          <w:lang w:val="en-US"/>
        </w:rPr>
        <w:t xml:space="preserve">of </w:t>
      </w:r>
      <w:proofErr w:type="spellStart"/>
      <w:r w:rsidR="00C62741" w:rsidRPr="00C62741">
        <w:rPr>
          <w:lang w:val="en-US"/>
        </w:rPr>
        <w:t>Bion’s</w:t>
      </w:r>
      <w:proofErr w:type="spellEnd"/>
      <w:r w:rsidR="00C62741" w:rsidRPr="00C62741">
        <w:rPr>
          <w:lang w:val="en-US"/>
        </w:rPr>
        <w:t xml:space="preserve"> theory of the container/contained and the </w:t>
      </w:r>
      <w:r w:rsidR="005E65C0">
        <w:rPr>
          <w:lang w:val="en-US"/>
        </w:rPr>
        <w:t>infant’s world of emotions</w:t>
      </w:r>
      <w:r w:rsidR="00C62741" w:rsidRPr="00C62741">
        <w:rPr>
          <w:lang w:val="en-US"/>
        </w:rPr>
        <w:t xml:space="preserve">. </w:t>
      </w:r>
      <w:r>
        <w:rPr>
          <w:lang w:val="en-US"/>
        </w:rPr>
        <w:t xml:space="preserve">The </w:t>
      </w:r>
      <w:r w:rsidR="00C62741" w:rsidRPr="00C62741">
        <w:rPr>
          <w:lang w:val="en-US"/>
        </w:rPr>
        <w:t>project of tracking such similarities is not only of historical interest. I</w:t>
      </w:r>
      <w:r>
        <w:rPr>
          <w:lang w:val="en-US"/>
        </w:rPr>
        <w:t>t</w:t>
      </w:r>
      <w:r w:rsidR="00C62741" w:rsidRPr="00C62741">
        <w:rPr>
          <w:lang w:val="en-US"/>
        </w:rPr>
        <w:t xml:space="preserve"> </w:t>
      </w:r>
      <w:r w:rsidR="00392A08">
        <w:rPr>
          <w:lang w:val="en-US"/>
        </w:rPr>
        <w:t xml:space="preserve">is </w:t>
      </w:r>
      <w:r w:rsidR="00C62741" w:rsidRPr="00C62741">
        <w:rPr>
          <w:lang w:val="en-US"/>
        </w:rPr>
        <w:t xml:space="preserve">also </w:t>
      </w:r>
      <w:r>
        <w:rPr>
          <w:lang w:val="en-US"/>
        </w:rPr>
        <w:t xml:space="preserve">done in the </w:t>
      </w:r>
      <w:r w:rsidR="00C62741" w:rsidRPr="00C62741">
        <w:rPr>
          <w:lang w:val="en-US"/>
        </w:rPr>
        <w:t xml:space="preserve">hope </w:t>
      </w:r>
      <w:r>
        <w:rPr>
          <w:lang w:val="en-US"/>
        </w:rPr>
        <w:t xml:space="preserve">of </w:t>
      </w:r>
      <w:r w:rsidR="00C62741" w:rsidRPr="00C62741">
        <w:rPr>
          <w:lang w:val="en-US"/>
        </w:rPr>
        <w:t>inspir</w:t>
      </w:r>
      <w:r>
        <w:rPr>
          <w:lang w:val="en-US"/>
        </w:rPr>
        <w:t xml:space="preserve">ing </w:t>
      </w:r>
      <w:r w:rsidR="00C62741" w:rsidRPr="00C62741">
        <w:rPr>
          <w:lang w:val="en-US"/>
        </w:rPr>
        <w:t xml:space="preserve">clinicians to apply psychoanalytic concepts in their understanding of the therapeutic process in </w:t>
      </w:r>
      <w:r>
        <w:rPr>
          <w:lang w:val="en-US"/>
        </w:rPr>
        <w:t xml:space="preserve">parent-infant </w:t>
      </w:r>
      <w:r w:rsidR="00C62741" w:rsidRPr="00C62741">
        <w:rPr>
          <w:lang w:val="en-US"/>
        </w:rPr>
        <w:t>work. This may help them understand the internal world, in the psychoanalytic sense, of th</w:t>
      </w:r>
      <w:r>
        <w:rPr>
          <w:lang w:val="en-US"/>
        </w:rPr>
        <w:t xml:space="preserve">e baby in therapy with </w:t>
      </w:r>
      <w:r w:rsidR="00C62741" w:rsidRPr="00C62741">
        <w:rPr>
          <w:lang w:val="en-US"/>
        </w:rPr>
        <w:t>her parent.</w:t>
      </w:r>
      <w:r w:rsidR="005E65C0">
        <w:rPr>
          <w:lang w:val="en-US"/>
        </w:rPr>
        <w:t xml:space="preserve"> A clinical vignette is submitted.</w:t>
      </w:r>
    </w:p>
    <w:p w:rsidR="006D37F0" w:rsidRPr="004160BE" w:rsidRDefault="006D37F0" w:rsidP="003C3273">
      <w:pPr>
        <w:spacing w:line="360" w:lineRule="auto"/>
        <w:rPr>
          <w:highlight w:val="yellow"/>
          <w:lang w:val="en-US"/>
        </w:rPr>
      </w:pPr>
    </w:p>
    <w:p w:rsidR="00223FC0" w:rsidRDefault="00353587" w:rsidP="003C3273">
      <w:pPr>
        <w:spacing w:line="360" w:lineRule="auto"/>
        <w:rPr>
          <w:lang w:val="en-US"/>
        </w:rPr>
      </w:pPr>
      <w:r>
        <w:rPr>
          <w:lang w:val="en-US"/>
        </w:rPr>
        <w:t>---------</w:t>
      </w:r>
    </w:p>
    <w:p w:rsidR="005E65C0" w:rsidRDefault="005E65C0" w:rsidP="003C3273">
      <w:pPr>
        <w:spacing w:line="360" w:lineRule="auto"/>
        <w:rPr>
          <w:lang w:val="en-US"/>
        </w:rPr>
      </w:pPr>
    </w:p>
    <w:p w:rsidR="00223FC0" w:rsidRDefault="00223FC0" w:rsidP="009B08B2">
      <w:pPr>
        <w:spacing w:line="360" w:lineRule="auto"/>
        <w:rPr>
          <w:lang w:val="en-US"/>
        </w:rPr>
      </w:pPr>
      <w:r>
        <w:rPr>
          <w:lang w:val="en-US"/>
        </w:rPr>
        <w:t xml:space="preserve">Was Freud a </w:t>
      </w:r>
      <w:proofErr w:type="spellStart"/>
      <w:r>
        <w:rPr>
          <w:lang w:val="en-US"/>
        </w:rPr>
        <w:t>Bionian</w:t>
      </w:r>
      <w:proofErr w:type="spellEnd"/>
      <w:r>
        <w:rPr>
          <w:lang w:val="en-US"/>
        </w:rPr>
        <w:t xml:space="preserve">? </w:t>
      </w:r>
      <w:r w:rsidR="00836BD0">
        <w:rPr>
          <w:lang w:val="en-US"/>
        </w:rPr>
        <w:t>T</w:t>
      </w:r>
      <w:r w:rsidR="005115C9">
        <w:rPr>
          <w:lang w:val="en-US"/>
        </w:rPr>
        <w:t xml:space="preserve">his </w:t>
      </w:r>
      <w:r w:rsidR="00836BD0">
        <w:rPr>
          <w:lang w:val="en-US"/>
        </w:rPr>
        <w:t xml:space="preserve">odd </w:t>
      </w:r>
      <w:r w:rsidR="009B08B2">
        <w:rPr>
          <w:lang w:val="en-US"/>
        </w:rPr>
        <w:t xml:space="preserve">question began </w:t>
      </w:r>
      <w:r w:rsidR="005115C9">
        <w:rPr>
          <w:lang w:val="en-US"/>
        </w:rPr>
        <w:t xml:space="preserve">as a hunch </w:t>
      </w:r>
      <w:r w:rsidR="00836BD0">
        <w:rPr>
          <w:lang w:val="en-US"/>
        </w:rPr>
        <w:t xml:space="preserve">when </w:t>
      </w:r>
      <w:r w:rsidR="005115C9">
        <w:rPr>
          <w:lang w:val="en-US"/>
        </w:rPr>
        <w:t xml:space="preserve">I was re-reading </w:t>
      </w:r>
      <w:r w:rsidR="00DA2340">
        <w:rPr>
          <w:lang w:val="en-US"/>
        </w:rPr>
        <w:t xml:space="preserve">a work published </w:t>
      </w:r>
      <w:r w:rsidR="005F0662">
        <w:rPr>
          <w:lang w:val="en-US"/>
        </w:rPr>
        <w:t xml:space="preserve">shortly before </w:t>
      </w:r>
      <w:proofErr w:type="spellStart"/>
      <w:r w:rsidR="00DA2340">
        <w:rPr>
          <w:lang w:val="en-US"/>
        </w:rPr>
        <w:t>Bion’</w:t>
      </w:r>
      <w:r w:rsidR="005F0662">
        <w:rPr>
          <w:lang w:val="en-US"/>
        </w:rPr>
        <w:t>s</w:t>
      </w:r>
      <w:proofErr w:type="spellEnd"/>
      <w:r w:rsidR="005F0662">
        <w:rPr>
          <w:lang w:val="en-US"/>
        </w:rPr>
        <w:t xml:space="preserve"> birth: </w:t>
      </w:r>
      <w:r w:rsidR="005F0662" w:rsidRPr="005F0662">
        <w:rPr>
          <w:i/>
          <w:lang w:val="en-US"/>
        </w:rPr>
        <w:t xml:space="preserve">The Project of a </w:t>
      </w:r>
      <w:r w:rsidR="00836BD0" w:rsidRPr="005F0662">
        <w:rPr>
          <w:i/>
          <w:lang w:val="en-US"/>
        </w:rPr>
        <w:t>Scientific Psychology</w:t>
      </w:r>
      <w:r w:rsidR="00836BD0">
        <w:rPr>
          <w:i/>
          <w:lang w:val="en-US"/>
        </w:rPr>
        <w:t xml:space="preserve"> </w:t>
      </w:r>
      <w:r w:rsidR="007D44B0">
        <w:rPr>
          <w:lang w:val="en-US"/>
        </w:rPr>
        <w:fldChar w:fldCharType="begin"/>
      </w:r>
      <w:r w:rsidR="007D44B0">
        <w:rPr>
          <w:lang w:val="en-US"/>
        </w:rPr>
        <w:instrText xml:space="preserve"> ADDIN EN.CITE &lt;EndNote&gt;&lt;Cite&gt;&lt;Author&gt;Freud&lt;/Author&gt;&lt;Year&gt;1895/1950&lt;/Year&gt;&lt;RecNum&gt;2169&lt;/RecNum&gt;&lt;DisplayText&gt;(Freud, 1895/1950)&lt;/DisplayText&gt;&lt;record&gt;&lt;rec-number&gt;2169&lt;/rec-number&gt;&lt;foreign-keys&gt;&lt;key app="EN" db-id="fz005afp1zpzeqedzd5v5xdn59a0atfs0sxa" timestamp="0"&gt;2169&lt;/key&gt;&lt;/foreign-keys&gt;&lt;ref-type name="Book Section"&gt;5&lt;/ref-type&gt;&lt;contributors&gt;&lt;authors&gt;&lt;author&gt;Freud, Sigmund&lt;/author&gt;&lt;/authors&gt;&lt;secondary-authors&gt;&lt;author&gt;Strachey, James&lt;/author&gt;&lt;/secondary-authors&gt;&lt;/contributors&gt;&lt;titles&gt;&lt;title&gt;Project for a scientific psychology&lt;/title&gt;&lt;secondary-title&gt;The Standard Edition of the Complete Psychological Works of Sigmund Freud&lt;/secondary-title&gt;&lt;/titles&gt;&lt;pages&gt;281-391&lt;/pages&gt;&lt;volume&gt;I (1886-1899): Pre-Psycho-Analytic Publications and Unpublished Drafts&lt;/volume&gt;&lt;dates&gt;&lt;year&gt;1895/1950&lt;/year&gt;&lt;/dates&gt;&lt;pub-location&gt;London&lt;/pub-location&gt;&lt;publisher&gt;Hogarth Press&lt;/publisher&gt;&lt;urls&gt;&lt;/urls&gt;&lt;/record&gt;&lt;/Cite&gt;&lt;/EndNote&gt;</w:instrText>
      </w:r>
      <w:r w:rsidR="007D44B0">
        <w:rPr>
          <w:lang w:val="en-US"/>
        </w:rPr>
        <w:fldChar w:fldCharType="separate"/>
      </w:r>
      <w:r w:rsidR="007D44B0">
        <w:rPr>
          <w:noProof/>
          <w:lang w:val="en-US"/>
        </w:rPr>
        <w:t>( 1895/1950)</w:t>
      </w:r>
      <w:r w:rsidR="007D44B0">
        <w:rPr>
          <w:lang w:val="en-US"/>
        </w:rPr>
        <w:fldChar w:fldCharType="end"/>
      </w:r>
      <w:r w:rsidR="005F0662" w:rsidRPr="00353587">
        <w:rPr>
          <w:lang w:val="en-US"/>
        </w:rPr>
        <w:t>. Freud’s intention was “to furnish a psychology</w:t>
      </w:r>
      <w:r w:rsidR="005F0662" w:rsidRPr="005F0662">
        <w:rPr>
          <w:lang w:val="en-US"/>
        </w:rPr>
        <w:t xml:space="preserve"> that shall be a natural science</w:t>
      </w:r>
      <w:r w:rsidR="009C5AD4">
        <w:rPr>
          <w:lang w:val="en-US"/>
        </w:rPr>
        <w:t xml:space="preserve">… </w:t>
      </w:r>
      <w:r w:rsidR="005F0662" w:rsidRPr="005F0662">
        <w:rPr>
          <w:lang w:val="en-US"/>
        </w:rPr>
        <w:t>to represent psychical processes as quantitatively determinate states of specifiable material particles, thus making those processes perspicuous and free from contradiction</w:t>
      </w:r>
      <w:r w:rsidR="005F0662">
        <w:rPr>
          <w:lang w:val="en-US"/>
        </w:rPr>
        <w:t>” (p.</w:t>
      </w:r>
      <w:r w:rsidR="009D7DE1">
        <w:rPr>
          <w:lang w:val="en-US"/>
        </w:rPr>
        <w:t xml:space="preserve"> 295). </w:t>
      </w:r>
      <w:r w:rsidR="009C5AD4">
        <w:rPr>
          <w:lang w:val="en-US"/>
        </w:rPr>
        <w:t xml:space="preserve">Today, </w:t>
      </w:r>
      <w:r w:rsidR="00582D37" w:rsidRPr="00582D37">
        <w:rPr>
          <w:i/>
          <w:lang w:val="en-US"/>
        </w:rPr>
        <w:t xml:space="preserve">The </w:t>
      </w:r>
      <w:r w:rsidR="00353587" w:rsidRPr="00582D37">
        <w:rPr>
          <w:i/>
          <w:lang w:val="en-US"/>
        </w:rPr>
        <w:t>Project</w:t>
      </w:r>
      <w:r w:rsidR="00353587">
        <w:rPr>
          <w:lang w:val="en-US"/>
        </w:rPr>
        <w:t xml:space="preserve"> </w:t>
      </w:r>
      <w:r w:rsidR="00582D37">
        <w:rPr>
          <w:lang w:val="en-US"/>
        </w:rPr>
        <w:t>seem</w:t>
      </w:r>
      <w:r w:rsidR="009C5AD4">
        <w:rPr>
          <w:lang w:val="en-US"/>
        </w:rPr>
        <w:t>s</w:t>
      </w:r>
      <w:r w:rsidR="00582D37">
        <w:rPr>
          <w:lang w:val="en-US"/>
        </w:rPr>
        <w:t xml:space="preserve"> outdated; </w:t>
      </w:r>
      <w:r w:rsidR="00836BD0">
        <w:rPr>
          <w:lang w:val="en-US"/>
        </w:rPr>
        <w:t xml:space="preserve">to </w:t>
      </w:r>
      <w:r w:rsidR="00582D37">
        <w:rPr>
          <w:lang w:val="en-US"/>
        </w:rPr>
        <w:t xml:space="preserve">the </w:t>
      </w:r>
      <w:r w:rsidR="00582D37">
        <w:rPr>
          <w:lang w:val="en-US"/>
        </w:rPr>
        <w:lastRenderedPageBreak/>
        <w:t xml:space="preserve">neuroscientists </w:t>
      </w:r>
      <w:r w:rsidR="00BE710D">
        <w:rPr>
          <w:lang w:val="en-US"/>
        </w:rPr>
        <w:t xml:space="preserve">who have </w:t>
      </w:r>
      <w:r w:rsidR="00582D37">
        <w:rPr>
          <w:lang w:val="en-US"/>
        </w:rPr>
        <w:t xml:space="preserve">progressed enormously </w:t>
      </w:r>
      <w:r w:rsidR="00BE710D">
        <w:rPr>
          <w:lang w:val="en-US"/>
        </w:rPr>
        <w:t xml:space="preserve">for </w:t>
      </w:r>
      <w:r w:rsidR="00582D37">
        <w:rPr>
          <w:lang w:val="en-US"/>
        </w:rPr>
        <w:t xml:space="preserve">more than </w:t>
      </w:r>
      <w:r w:rsidR="00BE710D">
        <w:rPr>
          <w:lang w:val="en-US"/>
        </w:rPr>
        <w:t xml:space="preserve">a century </w:t>
      </w:r>
      <w:r w:rsidR="00353587">
        <w:rPr>
          <w:lang w:val="en-US"/>
        </w:rPr>
        <w:t xml:space="preserve">– and </w:t>
      </w:r>
      <w:r w:rsidR="00836BD0">
        <w:rPr>
          <w:lang w:val="en-US"/>
        </w:rPr>
        <w:t xml:space="preserve">to </w:t>
      </w:r>
      <w:r w:rsidR="00353587">
        <w:rPr>
          <w:lang w:val="en-US"/>
        </w:rPr>
        <w:t xml:space="preserve">analysts </w:t>
      </w:r>
      <w:r w:rsidR="00582D37">
        <w:rPr>
          <w:lang w:val="en-US"/>
        </w:rPr>
        <w:t>who differentiat</w:t>
      </w:r>
      <w:r w:rsidR="009D7DE1">
        <w:rPr>
          <w:lang w:val="en-US"/>
        </w:rPr>
        <w:t xml:space="preserve">e </w:t>
      </w:r>
      <w:r w:rsidR="00353587">
        <w:rPr>
          <w:lang w:val="en-US"/>
        </w:rPr>
        <w:t xml:space="preserve">natural science </w:t>
      </w:r>
      <w:r w:rsidR="00582D37">
        <w:rPr>
          <w:lang w:val="en-US"/>
        </w:rPr>
        <w:t xml:space="preserve">data from </w:t>
      </w:r>
      <w:r w:rsidR="00836BD0">
        <w:rPr>
          <w:lang w:val="en-US"/>
        </w:rPr>
        <w:t xml:space="preserve">their therapeutic </w:t>
      </w:r>
      <w:r w:rsidR="00582D37">
        <w:rPr>
          <w:lang w:val="en-US"/>
        </w:rPr>
        <w:t xml:space="preserve">guesswork </w:t>
      </w:r>
      <w:r w:rsidR="00353587">
        <w:rPr>
          <w:lang w:val="en-US"/>
        </w:rPr>
        <w:t>and intuitions</w:t>
      </w:r>
      <w:r w:rsidR="00582D37">
        <w:rPr>
          <w:lang w:val="en-US"/>
        </w:rPr>
        <w:t xml:space="preserve">. </w:t>
      </w:r>
      <w:r w:rsidR="00C871F4">
        <w:rPr>
          <w:lang w:val="en-US"/>
        </w:rPr>
        <w:t xml:space="preserve">But </w:t>
      </w:r>
      <w:r w:rsidR="00D4588E">
        <w:rPr>
          <w:lang w:val="en-US"/>
        </w:rPr>
        <w:t xml:space="preserve">my </w:t>
      </w:r>
      <w:r w:rsidR="00836BD0">
        <w:rPr>
          <w:lang w:val="en-US"/>
        </w:rPr>
        <w:t xml:space="preserve">longstanding </w:t>
      </w:r>
      <w:r w:rsidR="005115C9">
        <w:rPr>
          <w:lang w:val="en-US"/>
        </w:rPr>
        <w:t xml:space="preserve">fascination </w:t>
      </w:r>
      <w:r w:rsidR="00836BD0">
        <w:rPr>
          <w:lang w:val="en-US"/>
        </w:rPr>
        <w:t xml:space="preserve">with </w:t>
      </w:r>
      <w:r w:rsidR="005115C9">
        <w:rPr>
          <w:lang w:val="en-US"/>
        </w:rPr>
        <w:t xml:space="preserve">a vibrant and creative </w:t>
      </w:r>
      <w:r w:rsidR="00C871F4">
        <w:rPr>
          <w:lang w:val="en-US"/>
        </w:rPr>
        <w:t xml:space="preserve">conflict </w:t>
      </w:r>
      <w:r w:rsidR="005115C9">
        <w:rPr>
          <w:lang w:val="en-US"/>
        </w:rPr>
        <w:t xml:space="preserve">in Freud, </w:t>
      </w:r>
      <w:r w:rsidR="00C871F4">
        <w:rPr>
          <w:lang w:val="en-US"/>
        </w:rPr>
        <w:t>between the natural scientist and the hermeneutic</w:t>
      </w:r>
      <w:r w:rsidR="005115C9">
        <w:rPr>
          <w:lang w:val="en-US"/>
        </w:rPr>
        <w:t>,</w:t>
      </w:r>
      <w:r w:rsidR="00C871F4">
        <w:rPr>
          <w:lang w:val="en-US"/>
        </w:rPr>
        <w:t xml:space="preserve"> </w:t>
      </w:r>
      <w:r w:rsidR="00D4588E">
        <w:rPr>
          <w:lang w:val="en-US"/>
        </w:rPr>
        <w:t xml:space="preserve">made </w:t>
      </w:r>
      <w:r w:rsidR="005115C9">
        <w:rPr>
          <w:lang w:val="en-US"/>
        </w:rPr>
        <w:t xml:space="preserve">me </w:t>
      </w:r>
      <w:r w:rsidR="00D4588E">
        <w:rPr>
          <w:lang w:val="en-US"/>
        </w:rPr>
        <w:t xml:space="preserve">realize that </w:t>
      </w:r>
      <w:r w:rsidR="00C871F4">
        <w:rPr>
          <w:lang w:val="en-US"/>
        </w:rPr>
        <w:t xml:space="preserve">under </w:t>
      </w:r>
      <w:r w:rsidR="00836BD0">
        <w:rPr>
          <w:lang w:val="en-US"/>
        </w:rPr>
        <w:t>its</w:t>
      </w:r>
      <w:r w:rsidR="00D4588E">
        <w:rPr>
          <w:lang w:val="en-US"/>
        </w:rPr>
        <w:t xml:space="preserve"> </w:t>
      </w:r>
      <w:r w:rsidR="00C871F4">
        <w:rPr>
          <w:lang w:val="en-US"/>
        </w:rPr>
        <w:t>“</w:t>
      </w:r>
      <w:r w:rsidR="00C871F4" w:rsidRPr="00C871F4">
        <w:rPr>
          <w:lang w:val="en-US"/>
        </w:rPr>
        <w:t>cloak of brain physiology</w:t>
      </w:r>
      <w:r w:rsidR="00C871F4">
        <w:rPr>
          <w:lang w:val="en-US"/>
        </w:rPr>
        <w:t>”</w:t>
      </w:r>
      <w:r w:rsidR="00C871F4" w:rsidRPr="00C871F4">
        <w:rPr>
          <w:lang w:val="en-US"/>
        </w:rPr>
        <w:t xml:space="preserve">, </w:t>
      </w:r>
      <w:r w:rsidR="00836BD0">
        <w:rPr>
          <w:lang w:val="en-US"/>
        </w:rPr>
        <w:t>t</w:t>
      </w:r>
      <w:r w:rsidR="00D4588E">
        <w:rPr>
          <w:lang w:val="en-US"/>
        </w:rPr>
        <w:t xml:space="preserve">his abstruse text </w:t>
      </w:r>
      <w:r w:rsidR="00724D6C">
        <w:rPr>
          <w:lang w:val="en-US"/>
        </w:rPr>
        <w:t xml:space="preserve">might </w:t>
      </w:r>
      <w:r w:rsidR="00C871F4">
        <w:rPr>
          <w:lang w:val="en-US"/>
        </w:rPr>
        <w:t>reveal</w:t>
      </w:r>
      <w:r w:rsidR="005115C9">
        <w:rPr>
          <w:lang w:val="en-US"/>
        </w:rPr>
        <w:t xml:space="preserve"> “</w:t>
      </w:r>
      <w:r w:rsidR="00C871F4" w:rsidRPr="00C871F4">
        <w:rPr>
          <w:lang w:val="en-US"/>
        </w:rPr>
        <w:t xml:space="preserve">a wealth of concrete </w:t>
      </w:r>
      <w:r w:rsidR="00C871F4">
        <w:rPr>
          <w:lang w:val="en-US"/>
        </w:rPr>
        <w:t>p</w:t>
      </w:r>
      <w:r w:rsidR="00C871F4" w:rsidRPr="00C871F4">
        <w:rPr>
          <w:lang w:val="en-US"/>
        </w:rPr>
        <w:t>sychological hypotheses, of general</w:t>
      </w:r>
      <w:r w:rsidR="00C871F4">
        <w:rPr>
          <w:lang w:val="en-US"/>
        </w:rPr>
        <w:t xml:space="preserve"> </w:t>
      </w:r>
      <w:r w:rsidR="00C871F4" w:rsidRPr="00C871F4">
        <w:rPr>
          <w:lang w:val="en-US"/>
        </w:rPr>
        <w:t>theoretical assumptions and of various suggestive hints</w:t>
      </w:r>
      <w:r w:rsidR="00C871F4">
        <w:rPr>
          <w:lang w:val="en-US"/>
        </w:rPr>
        <w:t>”</w:t>
      </w:r>
      <w:r w:rsidR="009D7DE1">
        <w:rPr>
          <w:lang w:val="en-US"/>
        </w:rPr>
        <w:t>, to quote from Strachey’s preface</w:t>
      </w:r>
      <w:r w:rsidR="00C871F4">
        <w:rPr>
          <w:lang w:val="en-US"/>
        </w:rPr>
        <w:t xml:space="preserve"> (</w:t>
      </w:r>
      <w:r w:rsidR="009D7DE1">
        <w:rPr>
          <w:lang w:val="en-US"/>
        </w:rPr>
        <w:t xml:space="preserve">p. </w:t>
      </w:r>
      <w:r w:rsidR="00C871F4">
        <w:rPr>
          <w:lang w:val="en-US"/>
        </w:rPr>
        <w:t>350)</w:t>
      </w:r>
      <w:r w:rsidR="00C871F4" w:rsidRPr="00C871F4">
        <w:rPr>
          <w:lang w:val="en-US"/>
        </w:rPr>
        <w:t>.</w:t>
      </w:r>
      <w:r w:rsidR="00FB3437">
        <w:rPr>
          <w:lang w:val="en-US"/>
        </w:rPr>
        <w:t xml:space="preserve"> </w:t>
      </w:r>
    </w:p>
    <w:p w:rsidR="00FB3437" w:rsidRDefault="00FB3437" w:rsidP="003C3273">
      <w:pPr>
        <w:spacing w:line="360" w:lineRule="auto"/>
        <w:rPr>
          <w:lang w:val="en-US"/>
        </w:rPr>
      </w:pPr>
    </w:p>
    <w:p w:rsidR="004160BE" w:rsidRDefault="009031C8" w:rsidP="004160BE">
      <w:pPr>
        <w:spacing w:line="360" w:lineRule="auto"/>
        <w:rPr>
          <w:lang w:val="en-US"/>
        </w:rPr>
      </w:pPr>
      <w:r>
        <w:rPr>
          <w:lang w:val="en-US"/>
        </w:rPr>
        <w:t xml:space="preserve">Since then, </w:t>
      </w:r>
      <w:r w:rsidR="005115C9">
        <w:rPr>
          <w:lang w:val="en-US"/>
        </w:rPr>
        <w:t>m</w:t>
      </w:r>
      <w:r w:rsidR="00FB3437">
        <w:rPr>
          <w:lang w:val="en-US"/>
        </w:rPr>
        <w:t xml:space="preserve">y presentation </w:t>
      </w:r>
      <w:r w:rsidR="005115C9">
        <w:rPr>
          <w:lang w:val="en-US"/>
        </w:rPr>
        <w:t xml:space="preserve">has </w:t>
      </w:r>
      <w:r w:rsidR="00D4588E">
        <w:rPr>
          <w:lang w:val="en-US"/>
        </w:rPr>
        <w:t xml:space="preserve">taken </w:t>
      </w:r>
      <w:r>
        <w:rPr>
          <w:lang w:val="en-US"/>
        </w:rPr>
        <w:t xml:space="preserve">on </w:t>
      </w:r>
      <w:r w:rsidR="005115C9">
        <w:rPr>
          <w:lang w:val="en-US"/>
        </w:rPr>
        <w:t xml:space="preserve">a wider scope; </w:t>
      </w:r>
      <w:r w:rsidR="00E155F2">
        <w:rPr>
          <w:lang w:val="en-US"/>
        </w:rPr>
        <w:t xml:space="preserve">to investigate how far I can </w:t>
      </w:r>
      <w:r w:rsidR="005115C9">
        <w:rPr>
          <w:lang w:val="en-US"/>
        </w:rPr>
        <w:t>integrat</w:t>
      </w:r>
      <w:r w:rsidR="00E155F2">
        <w:rPr>
          <w:lang w:val="en-US"/>
        </w:rPr>
        <w:t xml:space="preserve">e </w:t>
      </w:r>
      <w:r w:rsidR="005115C9">
        <w:rPr>
          <w:lang w:val="en-US"/>
        </w:rPr>
        <w:t xml:space="preserve">the Freud </w:t>
      </w:r>
      <w:r w:rsidR="00D4588E">
        <w:rPr>
          <w:lang w:val="en-US"/>
        </w:rPr>
        <w:t xml:space="preserve">from </w:t>
      </w:r>
      <w:r w:rsidR="005115C9">
        <w:rPr>
          <w:lang w:val="en-US"/>
        </w:rPr>
        <w:t xml:space="preserve">my basic </w:t>
      </w:r>
      <w:r w:rsidR="00D4588E">
        <w:rPr>
          <w:lang w:val="en-US"/>
        </w:rPr>
        <w:t xml:space="preserve">analytic </w:t>
      </w:r>
      <w:r w:rsidR="00E155F2">
        <w:rPr>
          <w:lang w:val="en-US"/>
        </w:rPr>
        <w:t xml:space="preserve">training with the Bion that I </w:t>
      </w:r>
      <w:r>
        <w:rPr>
          <w:lang w:val="en-US"/>
        </w:rPr>
        <w:t xml:space="preserve">studied in my </w:t>
      </w:r>
      <w:r w:rsidR="00E155F2">
        <w:rPr>
          <w:lang w:val="en-US"/>
        </w:rPr>
        <w:t xml:space="preserve">child and parent-infant analytic training programs. </w:t>
      </w:r>
      <w:r w:rsidR="00D4588E">
        <w:rPr>
          <w:lang w:val="en-US"/>
        </w:rPr>
        <w:t xml:space="preserve">During the latter </w:t>
      </w:r>
      <w:r w:rsidR="00E155F2">
        <w:rPr>
          <w:lang w:val="en-US"/>
        </w:rPr>
        <w:t xml:space="preserve">I </w:t>
      </w:r>
      <w:r w:rsidR="00D4588E">
        <w:rPr>
          <w:lang w:val="en-US"/>
        </w:rPr>
        <w:t>re-discovered, in parallel,</w:t>
      </w:r>
      <w:r w:rsidR="00E155F2">
        <w:rPr>
          <w:lang w:val="en-US"/>
        </w:rPr>
        <w:t xml:space="preserve"> </w:t>
      </w:r>
      <w:r w:rsidR="00451B53">
        <w:rPr>
          <w:lang w:val="en-US"/>
        </w:rPr>
        <w:t xml:space="preserve">that </w:t>
      </w:r>
      <w:r w:rsidR="006F6984">
        <w:rPr>
          <w:lang w:val="en-US"/>
        </w:rPr>
        <w:t xml:space="preserve">Freud </w:t>
      </w:r>
      <w:r w:rsidR="00451B53">
        <w:rPr>
          <w:lang w:val="en-US"/>
        </w:rPr>
        <w:t xml:space="preserve">took the baby very seriously – as a </w:t>
      </w:r>
      <w:r>
        <w:rPr>
          <w:lang w:val="en-US"/>
        </w:rPr>
        <w:t xml:space="preserve">human being </w:t>
      </w:r>
      <w:r w:rsidR="00451B53">
        <w:rPr>
          <w:lang w:val="en-US"/>
        </w:rPr>
        <w:t xml:space="preserve">whom he observed carefully </w:t>
      </w:r>
      <w:r>
        <w:rPr>
          <w:lang w:val="en-US"/>
        </w:rPr>
        <w:t xml:space="preserve">and </w:t>
      </w:r>
      <w:r w:rsidR="00451B53">
        <w:rPr>
          <w:lang w:val="en-US"/>
        </w:rPr>
        <w:t xml:space="preserve">as </w:t>
      </w:r>
      <w:r>
        <w:rPr>
          <w:lang w:val="en-US"/>
        </w:rPr>
        <w:t xml:space="preserve">a </w:t>
      </w:r>
      <w:r w:rsidR="00451B53">
        <w:rPr>
          <w:lang w:val="en-US"/>
        </w:rPr>
        <w:t xml:space="preserve">linchpin in his </w:t>
      </w:r>
      <w:r>
        <w:rPr>
          <w:lang w:val="en-US"/>
        </w:rPr>
        <w:t>theoretical enterprise</w:t>
      </w:r>
      <w:r w:rsidR="00451B53">
        <w:rPr>
          <w:lang w:val="en-US"/>
        </w:rPr>
        <w:t>.</w:t>
      </w:r>
      <w:r w:rsidR="00E155F2">
        <w:rPr>
          <w:lang w:val="en-US"/>
        </w:rPr>
        <w:t xml:space="preserve"> I was </w:t>
      </w:r>
      <w:r w:rsidR="006F6984">
        <w:rPr>
          <w:lang w:val="en-US"/>
        </w:rPr>
        <w:t xml:space="preserve">dissatisfied </w:t>
      </w:r>
      <w:r w:rsidR="00724D6C">
        <w:rPr>
          <w:lang w:val="en-US"/>
        </w:rPr>
        <w:t xml:space="preserve">when </w:t>
      </w:r>
      <w:r w:rsidR="006F6984">
        <w:rPr>
          <w:lang w:val="en-US"/>
        </w:rPr>
        <w:t>my fellows thr</w:t>
      </w:r>
      <w:r w:rsidR="00451B53">
        <w:rPr>
          <w:lang w:val="en-US"/>
        </w:rPr>
        <w:t xml:space="preserve">ew </w:t>
      </w:r>
      <w:r w:rsidR="006F6984">
        <w:rPr>
          <w:lang w:val="en-US"/>
        </w:rPr>
        <w:t xml:space="preserve">him </w:t>
      </w:r>
      <w:r w:rsidR="00E155F2">
        <w:rPr>
          <w:lang w:val="en-US"/>
        </w:rPr>
        <w:t xml:space="preserve">out with the bathwater to the advantage of an interest </w:t>
      </w:r>
      <w:r w:rsidR="00724D6C">
        <w:rPr>
          <w:lang w:val="en-US"/>
        </w:rPr>
        <w:t xml:space="preserve">in, or veneration of, </w:t>
      </w:r>
      <w:r w:rsidR="00E155F2">
        <w:rPr>
          <w:lang w:val="en-US"/>
        </w:rPr>
        <w:t xml:space="preserve">Bion. </w:t>
      </w:r>
      <w:r w:rsidR="00F21FA5">
        <w:rPr>
          <w:lang w:val="en-US"/>
        </w:rPr>
        <w:t xml:space="preserve">To make </w:t>
      </w:r>
      <w:r w:rsidR="00724D6C">
        <w:rPr>
          <w:lang w:val="en-US"/>
        </w:rPr>
        <w:t>me even more disheartened</w:t>
      </w:r>
      <w:r w:rsidR="00F21FA5">
        <w:rPr>
          <w:lang w:val="en-US"/>
        </w:rPr>
        <w:t xml:space="preserve">, </w:t>
      </w:r>
      <w:r w:rsidR="00724D6C">
        <w:rPr>
          <w:lang w:val="en-US"/>
        </w:rPr>
        <w:t xml:space="preserve">I found that </w:t>
      </w:r>
      <w:r w:rsidR="00F21FA5">
        <w:rPr>
          <w:lang w:val="en-US"/>
        </w:rPr>
        <w:t xml:space="preserve">much literature on parent-infant therapy was indifferent, cursory, or hostile towards Freud </w:t>
      </w:r>
      <w:r w:rsidR="00F21FA5" w:rsidRPr="00651388">
        <w:rPr>
          <w:i/>
          <w:lang w:val="en-US"/>
        </w:rPr>
        <w:t>and</w:t>
      </w:r>
      <w:r w:rsidR="00F21FA5">
        <w:rPr>
          <w:lang w:val="en-US"/>
        </w:rPr>
        <w:t xml:space="preserve"> Bion</w:t>
      </w:r>
      <w:r w:rsidR="00823291">
        <w:rPr>
          <w:lang w:val="en-US"/>
        </w:rPr>
        <w:t xml:space="preserve"> to the advantage of </w:t>
      </w:r>
      <w:r w:rsidR="00F21FA5">
        <w:rPr>
          <w:lang w:val="en-US"/>
        </w:rPr>
        <w:t xml:space="preserve">attachment and developmental theories. So, how was I to make a “personal truth” </w:t>
      </w:r>
      <w:r w:rsidR="00823291">
        <w:rPr>
          <w:lang w:val="en-US"/>
        </w:rPr>
        <w:t xml:space="preserve">and a </w:t>
      </w:r>
      <w:r w:rsidR="00F21FA5">
        <w:rPr>
          <w:lang w:val="en-US"/>
        </w:rPr>
        <w:t xml:space="preserve">beacon </w:t>
      </w:r>
      <w:r w:rsidR="009D1E47">
        <w:rPr>
          <w:lang w:val="en-US"/>
        </w:rPr>
        <w:t xml:space="preserve">out of </w:t>
      </w:r>
      <w:r w:rsidR="008B5F29">
        <w:rPr>
          <w:lang w:val="en-US"/>
        </w:rPr>
        <w:t xml:space="preserve">all </w:t>
      </w:r>
      <w:r w:rsidR="009D1E47">
        <w:rPr>
          <w:lang w:val="en-US"/>
        </w:rPr>
        <w:t xml:space="preserve">these sources – </w:t>
      </w:r>
      <w:r w:rsidR="00724D6C">
        <w:rPr>
          <w:lang w:val="en-US"/>
        </w:rPr>
        <w:t xml:space="preserve">when I was treating </w:t>
      </w:r>
      <w:r w:rsidR="004160BE">
        <w:rPr>
          <w:lang w:val="en-US"/>
        </w:rPr>
        <w:t>a distressed baby and an unhappy mother</w:t>
      </w:r>
      <w:r w:rsidR="00724D6C">
        <w:rPr>
          <w:lang w:val="en-US"/>
        </w:rPr>
        <w:t xml:space="preserve"> and </w:t>
      </w:r>
      <w:r w:rsidR="004160BE">
        <w:rPr>
          <w:lang w:val="en-US"/>
        </w:rPr>
        <w:t>“</w:t>
      </w:r>
      <w:r w:rsidR="004160BE" w:rsidRPr="004160BE">
        <w:rPr>
          <w:lang w:val="en-US"/>
        </w:rPr>
        <w:t>the storm-blast came</w:t>
      </w:r>
      <w:r w:rsidR="004160BE">
        <w:rPr>
          <w:lang w:val="en-US"/>
        </w:rPr>
        <w:t>”</w:t>
      </w:r>
      <w:r w:rsidR="004160BE" w:rsidRPr="004160BE">
        <w:rPr>
          <w:lang w:val="en-US"/>
        </w:rPr>
        <w:t xml:space="preserve">, </w:t>
      </w:r>
      <w:r w:rsidR="004160BE">
        <w:rPr>
          <w:lang w:val="en-US"/>
        </w:rPr>
        <w:t>“</w:t>
      </w:r>
      <w:r w:rsidR="004160BE" w:rsidRPr="004160BE">
        <w:rPr>
          <w:lang w:val="en-US"/>
        </w:rPr>
        <w:t>tyrannous and strong</w:t>
      </w:r>
      <w:r w:rsidR="004160BE">
        <w:rPr>
          <w:lang w:val="en-US"/>
        </w:rPr>
        <w:t>”, to quote Coleridge</w:t>
      </w:r>
      <w:r w:rsidR="00724D6C">
        <w:rPr>
          <w:lang w:val="en-US"/>
        </w:rPr>
        <w:t xml:space="preserve">’s </w:t>
      </w:r>
      <w:r w:rsidR="00724D6C" w:rsidRPr="009D1E47">
        <w:rPr>
          <w:i/>
          <w:lang w:val="en-US"/>
        </w:rPr>
        <w:t>The Ancient Mariner</w:t>
      </w:r>
      <w:r w:rsidR="004160BE">
        <w:rPr>
          <w:lang w:val="en-US"/>
        </w:rPr>
        <w:t xml:space="preserve">. </w:t>
      </w:r>
    </w:p>
    <w:p w:rsidR="004160BE" w:rsidRDefault="004160BE" w:rsidP="004160BE">
      <w:pPr>
        <w:spacing w:line="360" w:lineRule="auto"/>
        <w:rPr>
          <w:lang w:val="en-US"/>
        </w:rPr>
      </w:pPr>
    </w:p>
    <w:p w:rsidR="00D47BB6" w:rsidRDefault="00651388" w:rsidP="009B08B2">
      <w:pPr>
        <w:spacing w:line="360" w:lineRule="auto"/>
        <w:rPr>
          <w:lang w:val="en-US"/>
        </w:rPr>
      </w:pPr>
      <w:r>
        <w:rPr>
          <w:lang w:val="en-US"/>
        </w:rPr>
        <w:t xml:space="preserve">I reached out for another beacon, </w:t>
      </w:r>
      <w:r w:rsidRPr="009D1E47">
        <w:rPr>
          <w:i/>
          <w:lang w:val="en-US"/>
        </w:rPr>
        <w:t>A Beam of Intense Darkness</w:t>
      </w:r>
      <w:r>
        <w:rPr>
          <w:lang w:val="en-US"/>
        </w:rPr>
        <w:t xml:space="preserve">, Jim </w:t>
      </w:r>
      <w:proofErr w:type="spellStart"/>
      <w:r>
        <w:rPr>
          <w:lang w:val="en-US"/>
        </w:rPr>
        <w:t>Grotstein’s</w:t>
      </w:r>
      <w:proofErr w:type="spellEnd"/>
      <w:r>
        <w:rPr>
          <w:lang w:val="en-US"/>
        </w:rPr>
        <w:t xml:space="preserve"> </w:t>
      </w:r>
      <w:r w:rsidR="003818DB">
        <w:rPr>
          <w:lang w:val="en-US"/>
        </w:rPr>
        <w:t xml:space="preserve">(2008) </w:t>
      </w:r>
      <w:r>
        <w:rPr>
          <w:lang w:val="en-US"/>
        </w:rPr>
        <w:t xml:space="preserve">wonderful </w:t>
      </w:r>
      <w:r w:rsidR="00724D6C">
        <w:rPr>
          <w:lang w:val="en-US"/>
        </w:rPr>
        <w:t xml:space="preserve">and rich </w:t>
      </w:r>
      <w:r>
        <w:rPr>
          <w:lang w:val="en-US"/>
        </w:rPr>
        <w:t xml:space="preserve">work on </w:t>
      </w:r>
      <w:proofErr w:type="spellStart"/>
      <w:r>
        <w:rPr>
          <w:lang w:val="en-US"/>
        </w:rPr>
        <w:t>Bion’s</w:t>
      </w:r>
      <w:proofErr w:type="spellEnd"/>
      <w:r>
        <w:rPr>
          <w:lang w:val="en-US"/>
        </w:rPr>
        <w:t xml:space="preserve"> legacy</w:t>
      </w:r>
      <w:r w:rsidR="00187F7F">
        <w:rPr>
          <w:lang w:val="en-US"/>
        </w:rPr>
        <w:t xml:space="preserve">. </w:t>
      </w:r>
      <w:r w:rsidR="00451B53">
        <w:rPr>
          <w:lang w:val="en-US"/>
        </w:rPr>
        <w:t xml:space="preserve">Here </w:t>
      </w:r>
      <w:r w:rsidR="00187F7F">
        <w:rPr>
          <w:lang w:val="en-US"/>
        </w:rPr>
        <w:t xml:space="preserve">I found someone with </w:t>
      </w:r>
      <w:r w:rsidR="00724D6C">
        <w:rPr>
          <w:lang w:val="en-US"/>
        </w:rPr>
        <w:t xml:space="preserve">so </w:t>
      </w:r>
      <w:r w:rsidR="00187F7F">
        <w:rPr>
          <w:lang w:val="en-US"/>
        </w:rPr>
        <w:t xml:space="preserve">much more </w:t>
      </w:r>
      <w:r w:rsidR="00183C8C">
        <w:rPr>
          <w:lang w:val="en-US"/>
        </w:rPr>
        <w:t xml:space="preserve">knowledge of </w:t>
      </w:r>
      <w:r w:rsidR="00187F7F">
        <w:rPr>
          <w:lang w:val="en-US"/>
        </w:rPr>
        <w:t>Bion than myself. Grotstein</w:t>
      </w:r>
      <w:r w:rsidR="00183C8C">
        <w:rPr>
          <w:lang w:val="en-US"/>
        </w:rPr>
        <w:t>,</w:t>
      </w:r>
      <w:r w:rsidR="00183C8C" w:rsidRPr="00183C8C">
        <w:rPr>
          <w:lang w:val="en-US"/>
        </w:rPr>
        <w:t xml:space="preserve"> </w:t>
      </w:r>
      <w:r w:rsidR="00183C8C">
        <w:rPr>
          <w:lang w:val="en-US"/>
        </w:rPr>
        <w:t xml:space="preserve">like myself, </w:t>
      </w:r>
      <w:r w:rsidR="00187F7F">
        <w:rPr>
          <w:lang w:val="en-US"/>
        </w:rPr>
        <w:t xml:space="preserve">has followed the trajectory Freud – Klein – Bion and seeks to clarify what distinguishes </w:t>
      </w:r>
      <w:r w:rsidR="00724D6C">
        <w:rPr>
          <w:lang w:val="en-US"/>
        </w:rPr>
        <w:t>them</w:t>
      </w:r>
      <w:r w:rsidR="00187F7F">
        <w:rPr>
          <w:lang w:val="en-US"/>
        </w:rPr>
        <w:t xml:space="preserve">. I came to note some points at which I took issue with Jim. </w:t>
      </w:r>
      <w:r w:rsidR="00724D6C">
        <w:rPr>
          <w:lang w:val="en-US"/>
        </w:rPr>
        <w:t>Now</w:t>
      </w:r>
      <w:r w:rsidR="00187F7F">
        <w:rPr>
          <w:lang w:val="en-US"/>
        </w:rPr>
        <w:t xml:space="preserve">, I had to </w:t>
      </w:r>
      <w:r w:rsidR="00183C8C">
        <w:rPr>
          <w:lang w:val="en-US"/>
        </w:rPr>
        <w:t>take arms against my sea of troubles unless I would drown</w:t>
      </w:r>
      <w:r w:rsidR="009B08B2">
        <w:rPr>
          <w:lang w:val="en-US"/>
        </w:rPr>
        <w:t xml:space="preserve"> in it</w:t>
      </w:r>
      <w:r w:rsidR="0030707F">
        <w:rPr>
          <w:lang w:val="en-US"/>
        </w:rPr>
        <w:t xml:space="preserve">. I decided </w:t>
      </w:r>
      <w:r w:rsidR="00C37B01">
        <w:rPr>
          <w:lang w:val="en-US"/>
        </w:rPr>
        <w:t xml:space="preserve">to </w:t>
      </w:r>
      <w:r w:rsidR="00FB3437">
        <w:rPr>
          <w:lang w:val="en-US"/>
        </w:rPr>
        <w:t xml:space="preserve">focus on </w:t>
      </w:r>
      <w:r w:rsidR="0030707F">
        <w:rPr>
          <w:lang w:val="en-US"/>
        </w:rPr>
        <w:t xml:space="preserve">the baby and </w:t>
      </w:r>
      <w:r w:rsidR="00C37B01">
        <w:rPr>
          <w:lang w:val="en-US"/>
        </w:rPr>
        <w:t>compar</w:t>
      </w:r>
      <w:r w:rsidR="0030707F">
        <w:rPr>
          <w:lang w:val="en-US"/>
        </w:rPr>
        <w:t xml:space="preserve">e </w:t>
      </w:r>
      <w:r w:rsidR="00C37B01">
        <w:rPr>
          <w:lang w:val="en-US"/>
        </w:rPr>
        <w:t xml:space="preserve">Freud’s and </w:t>
      </w:r>
      <w:proofErr w:type="spellStart"/>
      <w:r w:rsidR="00C37B01">
        <w:rPr>
          <w:lang w:val="en-US"/>
        </w:rPr>
        <w:t>Bion’s</w:t>
      </w:r>
      <w:proofErr w:type="spellEnd"/>
      <w:r w:rsidR="00C37B01">
        <w:rPr>
          <w:lang w:val="en-US"/>
        </w:rPr>
        <w:t xml:space="preserve"> descriptions of</w:t>
      </w:r>
      <w:r w:rsidR="0030707F">
        <w:rPr>
          <w:lang w:val="en-US"/>
        </w:rPr>
        <w:t xml:space="preserve"> her</w:t>
      </w:r>
      <w:r w:rsidR="00C37B01">
        <w:rPr>
          <w:lang w:val="en-US"/>
        </w:rPr>
        <w:t xml:space="preserve">. I will submit Freud’s notion </w:t>
      </w:r>
      <w:r w:rsidR="00C13058">
        <w:rPr>
          <w:lang w:val="en-US"/>
        </w:rPr>
        <w:t xml:space="preserve">that the baby tends to </w:t>
      </w:r>
      <w:r w:rsidR="00FB3437">
        <w:rPr>
          <w:lang w:val="en-US"/>
        </w:rPr>
        <w:t>regard</w:t>
      </w:r>
      <w:r w:rsidR="00C13058">
        <w:rPr>
          <w:lang w:val="en-US"/>
        </w:rPr>
        <w:t xml:space="preserve"> </w:t>
      </w:r>
      <w:r w:rsidR="00FB3437">
        <w:rPr>
          <w:lang w:val="en-US"/>
        </w:rPr>
        <w:t>a</w:t>
      </w:r>
      <w:r w:rsidR="00BD3534">
        <w:rPr>
          <w:lang w:val="en-US"/>
        </w:rPr>
        <w:t xml:space="preserve"> </w:t>
      </w:r>
      <w:r w:rsidR="00FB3437">
        <w:rPr>
          <w:lang w:val="en-US"/>
        </w:rPr>
        <w:t>n</w:t>
      </w:r>
      <w:r w:rsidR="00BD3534">
        <w:rPr>
          <w:lang w:val="en-US"/>
        </w:rPr>
        <w:t>on-satisfying</w:t>
      </w:r>
      <w:r w:rsidR="00FB3437">
        <w:rPr>
          <w:lang w:val="en-US"/>
        </w:rPr>
        <w:t xml:space="preserve"> object as hostile</w:t>
      </w:r>
      <w:r w:rsidR="00353587">
        <w:rPr>
          <w:lang w:val="en-US"/>
        </w:rPr>
        <w:t>,</w:t>
      </w:r>
      <w:r w:rsidR="00BD3534">
        <w:rPr>
          <w:lang w:val="en-US"/>
        </w:rPr>
        <w:t xml:space="preserve"> </w:t>
      </w:r>
      <w:r w:rsidR="009D1E47">
        <w:rPr>
          <w:lang w:val="en-US"/>
        </w:rPr>
        <w:t xml:space="preserve">and </w:t>
      </w:r>
      <w:r w:rsidR="00D47BB6">
        <w:rPr>
          <w:lang w:val="en-US"/>
        </w:rPr>
        <w:t>that this experience will elicit a defensive activity</w:t>
      </w:r>
      <w:r w:rsidR="00BD3534">
        <w:rPr>
          <w:lang w:val="en-US"/>
        </w:rPr>
        <w:t xml:space="preserve"> </w:t>
      </w:r>
      <w:r w:rsidR="00C13058">
        <w:rPr>
          <w:lang w:val="en-US"/>
        </w:rPr>
        <w:t xml:space="preserve">which </w:t>
      </w:r>
      <w:r w:rsidR="00D47BB6">
        <w:rPr>
          <w:lang w:val="en-US"/>
        </w:rPr>
        <w:t xml:space="preserve">may </w:t>
      </w:r>
      <w:r w:rsidR="009D1E47">
        <w:rPr>
          <w:lang w:val="en-US"/>
        </w:rPr>
        <w:t xml:space="preserve">impact </w:t>
      </w:r>
      <w:r w:rsidR="00D47BB6">
        <w:rPr>
          <w:lang w:val="en-US"/>
        </w:rPr>
        <w:t>negative</w:t>
      </w:r>
      <w:r w:rsidR="009D1E47">
        <w:rPr>
          <w:lang w:val="en-US"/>
        </w:rPr>
        <w:t xml:space="preserve">ly </w:t>
      </w:r>
      <w:r w:rsidR="00D47BB6">
        <w:rPr>
          <w:lang w:val="en-US"/>
        </w:rPr>
        <w:t xml:space="preserve">on </w:t>
      </w:r>
      <w:r w:rsidR="0030707F">
        <w:rPr>
          <w:lang w:val="en-US"/>
        </w:rPr>
        <w:t xml:space="preserve">her relationship with </w:t>
      </w:r>
      <w:r w:rsidR="00FB3437">
        <w:rPr>
          <w:lang w:val="en-US"/>
        </w:rPr>
        <w:t xml:space="preserve">mother. </w:t>
      </w:r>
      <w:r w:rsidR="00C37B01">
        <w:rPr>
          <w:lang w:val="en-US"/>
        </w:rPr>
        <w:t xml:space="preserve">I will then submit </w:t>
      </w:r>
      <w:proofErr w:type="spellStart"/>
      <w:r w:rsidR="00C37B01">
        <w:rPr>
          <w:lang w:val="en-US"/>
        </w:rPr>
        <w:t>Bion’s</w:t>
      </w:r>
      <w:proofErr w:type="spellEnd"/>
      <w:r w:rsidR="00C37B01">
        <w:rPr>
          <w:lang w:val="en-US"/>
        </w:rPr>
        <w:t xml:space="preserve"> notion of the infant mind, the use of projective identification in the traffic of beta- and alpha-elements, and the role of the container-contained relationship. </w:t>
      </w:r>
      <w:r w:rsidR="00C13058">
        <w:rPr>
          <w:lang w:val="en-US"/>
        </w:rPr>
        <w:t xml:space="preserve">But first, </w:t>
      </w:r>
      <w:r w:rsidR="00D47BB6">
        <w:rPr>
          <w:lang w:val="en-US"/>
        </w:rPr>
        <w:t>some clinical material</w:t>
      </w:r>
      <w:r w:rsidR="00C37B01">
        <w:rPr>
          <w:lang w:val="en-US"/>
        </w:rPr>
        <w:t xml:space="preserve"> as food for our discussion</w:t>
      </w:r>
      <w:r w:rsidR="00D47BB6">
        <w:rPr>
          <w:lang w:val="en-US"/>
        </w:rPr>
        <w:t>.</w:t>
      </w:r>
      <w:r w:rsidR="009B08B2">
        <w:rPr>
          <w:lang w:val="en-US"/>
        </w:rPr>
        <w:t xml:space="preserve"> A much lengthier description of this </w:t>
      </w:r>
      <w:r w:rsidR="009B08B2">
        <w:rPr>
          <w:lang w:val="en-US"/>
        </w:rPr>
        <w:t>case</w:t>
      </w:r>
      <w:r w:rsidR="009B08B2">
        <w:rPr>
          <w:lang w:val="en-US"/>
        </w:rPr>
        <w:t xml:space="preserve"> is found in Salomonsson (2014).</w:t>
      </w:r>
    </w:p>
    <w:p w:rsidR="00FD092F" w:rsidRDefault="00FD092F" w:rsidP="003C3273">
      <w:pPr>
        <w:spacing w:line="360" w:lineRule="auto"/>
        <w:rPr>
          <w:lang w:val="en-US"/>
        </w:rPr>
      </w:pPr>
    </w:p>
    <w:p w:rsidR="00D47BB6" w:rsidRPr="00D47BB6" w:rsidRDefault="00D47BB6" w:rsidP="003C3273">
      <w:pPr>
        <w:pStyle w:val="Rubrik2"/>
        <w:spacing w:line="360" w:lineRule="auto"/>
        <w:rPr>
          <w:lang w:val="en-GB"/>
        </w:rPr>
      </w:pPr>
      <w:bookmarkStart w:id="1" w:name="_Toc345002586"/>
      <w:bookmarkStart w:id="2" w:name="_Toc345002989"/>
      <w:r w:rsidRPr="00D47BB6">
        <w:rPr>
          <w:lang w:val="en-GB"/>
        </w:rPr>
        <w:lastRenderedPageBreak/>
        <w:t>Tina and her mother Nathalie</w:t>
      </w:r>
      <w:bookmarkEnd w:id="1"/>
      <w:bookmarkEnd w:id="2"/>
    </w:p>
    <w:p w:rsidR="00D47BB6" w:rsidRPr="00D47BB6" w:rsidRDefault="00D47BB6" w:rsidP="003C3273">
      <w:pPr>
        <w:spacing w:line="360" w:lineRule="auto"/>
        <w:rPr>
          <w:lang w:val="en-GB"/>
        </w:rPr>
      </w:pPr>
      <w:r w:rsidRPr="00D47BB6">
        <w:rPr>
          <w:lang w:val="en-GB"/>
        </w:rPr>
        <w:t xml:space="preserve">At the Child Health Centre where I work as a consultant I am asked to see Nathalie, a mother of three children. </w:t>
      </w:r>
      <w:r w:rsidR="00300554">
        <w:rPr>
          <w:lang w:val="en-GB"/>
        </w:rPr>
        <w:t xml:space="preserve">Her </w:t>
      </w:r>
      <w:r w:rsidRPr="00D47BB6">
        <w:rPr>
          <w:lang w:val="en-GB"/>
        </w:rPr>
        <w:t>three-month-old daughter is screaming terribly</w:t>
      </w:r>
      <w:r w:rsidR="00300554">
        <w:rPr>
          <w:lang w:val="en-GB"/>
        </w:rPr>
        <w:t xml:space="preserve"> and she </w:t>
      </w:r>
      <w:r w:rsidRPr="00D47BB6">
        <w:rPr>
          <w:lang w:val="en-GB"/>
        </w:rPr>
        <w:t>cannot decide on the girl’s name</w:t>
      </w:r>
      <w:r w:rsidR="00300554">
        <w:rPr>
          <w:lang w:val="en-GB"/>
        </w:rPr>
        <w:t xml:space="preserve">, which </w:t>
      </w:r>
      <w:r w:rsidRPr="00D47BB6">
        <w:rPr>
          <w:lang w:val="en-GB"/>
        </w:rPr>
        <w:t>torment</w:t>
      </w:r>
      <w:r w:rsidR="00300554">
        <w:rPr>
          <w:lang w:val="en-GB"/>
        </w:rPr>
        <w:t xml:space="preserve">s </w:t>
      </w:r>
      <w:r w:rsidRPr="00D47BB6">
        <w:rPr>
          <w:lang w:val="en-GB"/>
        </w:rPr>
        <w:t>her. During our interviews, Nathalie</w:t>
      </w:r>
      <w:r w:rsidR="00300554">
        <w:rPr>
          <w:lang w:val="en-GB"/>
        </w:rPr>
        <w:t xml:space="preserve"> tells me about </w:t>
      </w:r>
      <w:r w:rsidRPr="00D47BB6">
        <w:rPr>
          <w:lang w:val="en-GB"/>
        </w:rPr>
        <w:t xml:space="preserve">her mother’s self-preoccupation, her father’s demanding character, and </w:t>
      </w:r>
      <w:r w:rsidR="00BD3534">
        <w:rPr>
          <w:lang w:val="en-GB"/>
        </w:rPr>
        <w:t xml:space="preserve">an </w:t>
      </w:r>
      <w:r w:rsidRPr="00D47BB6">
        <w:rPr>
          <w:lang w:val="en-GB"/>
        </w:rPr>
        <w:t xml:space="preserve">anorexia at the time of her parents’ divorce when she was 17. </w:t>
      </w:r>
      <w:r w:rsidR="00300554">
        <w:rPr>
          <w:lang w:val="en-GB"/>
        </w:rPr>
        <w:t xml:space="preserve">We </w:t>
      </w:r>
      <w:r w:rsidRPr="00D47BB6">
        <w:rPr>
          <w:lang w:val="en-GB"/>
        </w:rPr>
        <w:t>start working twice weekly</w:t>
      </w:r>
      <w:r w:rsidR="00300554">
        <w:rPr>
          <w:lang w:val="en-GB"/>
        </w:rPr>
        <w:t xml:space="preserve"> in mother-infant therapy and </w:t>
      </w:r>
      <w:r w:rsidRPr="00D47BB6">
        <w:rPr>
          <w:lang w:val="en-GB"/>
        </w:rPr>
        <w:t xml:space="preserve">I will provide material </w:t>
      </w:r>
      <w:r w:rsidR="00C13058">
        <w:rPr>
          <w:lang w:val="en-GB"/>
        </w:rPr>
        <w:t xml:space="preserve">from </w:t>
      </w:r>
      <w:r w:rsidR="00300554">
        <w:rPr>
          <w:lang w:val="en-GB"/>
        </w:rPr>
        <w:t xml:space="preserve">the fifth </w:t>
      </w:r>
      <w:r w:rsidRPr="00D47BB6">
        <w:rPr>
          <w:lang w:val="en-GB"/>
        </w:rPr>
        <w:t>session.</w:t>
      </w:r>
    </w:p>
    <w:p w:rsidR="00D47BB6" w:rsidRPr="00D47BB6" w:rsidRDefault="00D47BB6" w:rsidP="003C3273">
      <w:pPr>
        <w:spacing w:line="360" w:lineRule="auto"/>
        <w:rPr>
          <w:lang w:val="en-GB"/>
        </w:rPr>
      </w:pPr>
    </w:p>
    <w:p w:rsidR="00D47BB6" w:rsidRDefault="00300554" w:rsidP="003C3273">
      <w:pPr>
        <w:spacing w:line="360" w:lineRule="auto"/>
        <w:rPr>
          <w:lang w:val="en-GB"/>
        </w:rPr>
      </w:pPr>
      <w:r>
        <w:rPr>
          <w:lang w:val="en-GB"/>
        </w:rPr>
        <w:t>T</w:t>
      </w:r>
      <w:r w:rsidR="00D47BB6" w:rsidRPr="00D47BB6">
        <w:rPr>
          <w:lang w:val="en-GB"/>
        </w:rPr>
        <w:t xml:space="preserve">he girl is asleep in the baby carriage. Nathalie tells me about the </w:t>
      </w:r>
      <w:r w:rsidR="00BD3534">
        <w:rPr>
          <w:lang w:val="en-GB"/>
        </w:rPr>
        <w:t xml:space="preserve">recent </w:t>
      </w:r>
      <w:r w:rsidR="00D47BB6" w:rsidRPr="00D47BB6">
        <w:rPr>
          <w:lang w:val="en-GB"/>
        </w:rPr>
        <w:t>christening: “Finally she got her name, Christina Jennifer Martine! My father told me his great grandmother was called Christina. Martine comes from William’s (her husband) family while Jennifer comes from myself. I wanted her to have a name containing the letters Na, to match my name Nathalie. I even fantasized she’d carry my name, but that would be weird! Christina is good</w:t>
      </w:r>
      <w:r w:rsidR="00C13058">
        <w:rPr>
          <w:lang w:val="en-GB"/>
        </w:rPr>
        <w:t xml:space="preserve">; </w:t>
      </w:r>
      <w:r w:rsidR="00D47BB6" w:rsidRPr="00D47BB6">
        <w:rPr>
          <w:lang w:val="en-GB"/>
        </w:rPr>
        <w:t xml:space="preserve">it carries some of my own letters.” </w:t>
      </w:r>
      <w:r w:rsidR="00C13058">
        <w:rPr>
          <w:lang w:val="en-GB"/>
        </w:rPr>
        <w:t xml:space="preserve">At home, she tells me, they call her </w:t>
      </w:r>
      <w:r w:rsidR="00D47BB6" w:rsidRPr="00D47BB6">
        <w:rPr>
          <w:lang w:val="en-GB"/>
        </w:rPr>
        <w:t xml:space="preserve">Tina. </w:t>
      </w:r>
    </w:p>
    <w:p w:rsidR="00353587" w:rsidRPr="00D47BB6" w:rsidRDefault="00353587" w:rsidP="003C3273">
      <w:pPr>
        <w:spacing w:line="360" w:lineRule="auto"/>
        <w:rPr>
          <w:lang w:val="en-GB"/>
        </w:rPr>
      </w:pPr>
    </w:p>
    <w:p w:rsidR="00D47BB6" w:rsidRPr="00D47BB6" w:rsidRDefault="00D47BB6" w:rsidP="003C3273">
      <w:pPr>
        <w:spacing w:line="360" w:lineRule="auto"/>
        <w:rPr>
          <w:lang w:val="en-GB"/>
        </w:rPr>
      </w:pPr>
      <w:r w:rsidRPr="00D47BB6">
        <w:rPr>
          <w:lang w:val="en-GB"/>
        </w:rPr>
        <w:t xml:space="preserve">Mother: </w:t>
      </w:r>
      <w:r w:rsidR="00BD3534">
        <w:rPr>
          <w:lang w:val="en-GB"/>
        </w:rPr>
        <w:t xml:space="preserve">Tina starts </w:t>
      </w:r>
      <w:r w:rsidRPr="00D47BB6">
        <w:rPr>
          <w:lang w:val="en-GB"/>
        </w:rPr>
        <w:t>screaming when we are about to take a walk. As soon as I put on her sweater</w:t>
      </w:r>
      <w:r w:rsidR="00BD3534">
        <w:rPr>
          <w:lang w:val="en-GB"/>
        </w:rPr>
        <w:t>!</w:t>
      </w:r>
      <w:r w:rsidRPr="00D47BB6">
        <w:rPr>
          <w:lang w:val="en-GB"/>
        </w:rPr>
        <w:t xml:space="preserve"> I don’t understand why!</w:t>
      </w:r>
    </w:p>
    <w:p w:rsidR="00D47BB6" w:rsidRPr="00D47BB6" w:rsidRDefault="00D47BB6" w:rsidP="003C3273">
      <w:pPr>
        <w:spacing w:line="360" w:lineRule="auto"/>
        <w:rPr>
          <w:lang w:val="en-GB"/>
        </w:rPr>
      </w:pPr>
      <w:r w:rsidRPr="00D47BB6">
        <w:rPr>
          <w:lang w:val="en-GB"/>
        </w:rPr>
        <w:t xml:space="preserve">Analyst: Could it have something to do with how </w:t>
      </w:r>
      <w:r w:rsidRPr="00D47BB6">
        <w:rPr>
          <w:i/>
          <w:iCs/>
          <w:lang w:val="en-GB"/>
        </w:rPr>
        <w:t>you’re</w:t>
      </w:r>
      <w:r w:rsidRPr="00D47BB6">
        <w:rPr>
          <w:lang w:val="en-GB"/>
        </w:rPr>
        <w:t xml:space="preserve"> feeling about going out?</w:t>
      </w:r>
    </w:p>
    <w:p w:rsidR="00D47BB6" w:rsidRPr="00D47BB6" w:rsidRDefault="00D47BB6" w:rsidP="003C3273">
      <w:pPr>
        <w:spacing w:line="360" w:lineRule="auto"/>
        <w:rPr>
          <w:lang w:val="en-GB"/>
        </w:rPr>
      </w:pPr>
      <w:r w:rsidRPr="00D47BB6">
        <w:rPr>
          <w:lang w:val="en-GB"/>
        </w:rPr>
        <w:t xml:space="preserve">M: I don’t think so. I don’t feel anything special. Maybe I’m tense because she’s tense. </w:t>
      </w:r>
    </w:p>
    <w:p w:rsidR="00D47BB6" w:rsidRPr="00D47BB6" w:rsidRDefault="00D47BB6" w:rsidP="003C3273">
      <w:pPr>
        <w:spacing w:line="360" w:lineRule="auto"/>
        <w:rPr>
          <w:lang w:val="en-GB"/>
        </w:rPr>
      </w:pPr>
      <w:r w:rsidRPr="00D47BB6">
        <w:rPr>
          <w:lang w:val="en-GB"/>
        </w:rPr>
        <w:t>A: Some kind of vicious circle between you. And who knows where a circle starts?</w:t>
      </w:r>
    </w:p>
    <w:p w:rsidR="00D47BB6" w:rsidRPr="00D47BB6" w:rsidRDefault="00D47BB6" w:rsidP="003C3273">
      <w:pPr>
        <w:spacing w:line="360" w:lineRule="auto"/>
        <w:rPr>
          <w:lang w:val="en-GB"/>
        </w:rPr>
      </w:pPr>
      <w:r w:rsidRPr="00D47BB6">
        <w:rPr>
          <w:lang w:val="en-GB"/>
        </w:rPr>
        <w:t>M: Yeah. Her screaming is terrible. At my son’s nursery, they call her “the Fire Alert”.</w:t>
      </w:r>
    </w:p>
    <w:p w:rsidR="00D47BB6" w:rsidRPr="00D47BB6" w:rsidRDefault="00D47BB6" w:rsidP="003C3273">
      <w:pPr>
        <w:spacing w:line="360" w:lineRule="auto"/>
        <w:rPr>
          <w:lang w:val="en-GB"/>
        </w:rPr>
      </w:pPr>
    </w:p>
    <w:p w:rsidR="00D47BB6" w:rsidRPr="00D47BB6" w:rsidRDefault="00D47BB6" w:rsidP="009B08B2">
      <w:pPr>
        <w:spacing w:line="360" w:lineRule="auto"/>
        <w:rPr>
          <w:lang w:val="en-GB"/>
        </w:rPr>
      </w:pPr>
      <w:r w:rsidRPr="00D47BB6">
        <w:rPr>
          <w:lang w:val="en-GB"/>
        </w:rPr>
        <w:t>The girl wakes up. Nathalie picks up Tina with a smile and puts her on her lap. Tina is sleepy and smiles briefly</w:t>
      </w:r>
      <w:r w:rsidR="009B08B2">
        <w:rPr>
          <w:lang w:val="en-GB"/>
        </w:rPr>
        <w:t xml:space="preserve"> at me</w:t>
      </w:r>
      <w:r w:rsidRPr="00D47BB6">
        <w:rPr>
          <w:lang w:val="en-GB"/>
        </w:rPr>
        <w:t xml:space="preserve">. After </w:t>
      </w:r>
      <w:r w:rsidR="00BD3534">
        <w:rPr>
          <w:lang w:val="en-GB"/>
        </w:rPr>
        <w:t xml:space="preserve">another </w:t>
      </w:r>
      <w:r w:rsidRPr="00D47BB6">
        <w:rPr>
          <w:lang w:val="en-GB"/>
        </w:rPr>
        <w:t xml:space="preserve">minute she starts yelling. </w:t>
      </w:r>
      <w:r w:rsidR="00802621">
        <w:rPr>
          <w:lang w:val="en-GB"/>
        </w:rPr>
        <w:t xml:space="preserve">The </w:t>
      </w:r>
      <w:r w:rsidRPr="00D47BB6">
        <w:rPr>
          <w:lang w:val="en-GB"/>
        </w:rPr>
        <w:t>terrible sound pierc</w:t>
      </w:r>
      <w:r w:rsidR="00802621">
        <w:rPr>
          <w:lang w:val="en-GB"/>
        </w:rPr>
        <w:t xml:space="preserve">es </w:t>
      </w:r>
      <w:r w:rsidRPr="00D47BB6">
        <w:rPr>
          <w:lang w:val="en-GB"/>
        </w:rPr>
        <w:t xml:space="preserve">my very marrow. I have a feeling of someone drilling my head and of my brain swishing about in my skull. Nathalie </w:t>
      </w:r>
      <w:r w:rsidR="009B08B2">
        <w:rPr>
          <w:lang w:val="en-GB"/>
        </w:rPr>
        <w:t xml:space="preserve">gets </w:t>
      </w:r>
      <w:r w:rsidRPr="00D47BB6">
        <w:rPr>
          <w:lang w:val="en-GB"/>
        </w:rPr>
        <w:t>tense.</w:t>
      </w:r>
    </w:p>
    <w:p w:rsidR="00D47BB6" w:rsidRPr="00D47BB6" w:rsidRDefault="00D47BB6" w:rsidP="003C3273">
      <w:pPr>
        <w:spacing w:line="360" w:lineRule="auto"/>
        <w:rPr>
          <w:lang w:val="en-GB"/>
        </w:rPr>
      </w:pPr>
    </w:p>
    <w:p w:rsidR="00D47BB6" w:rsidRPr="00D47BB6" w:rsidRDefault="00D47BB6" w:rsidP="003C3273">
      <w:pPr>
        <w:spacing w:line="360" w:lineRule="auto"/>
        <w:rPr>
          <w:lang w:val="en-GB"/>
        </w:rPr>
      </w:pPr>
      <w:r w:rsidRPr="00D47BB6">
        <w:rPr>
          <w:lang w:val="en-GB"/>
        </w:rPr>
        <w:t>Analyst to Tina: You are screaming terribly and we don’t know why. This must be very hard on you. How are things for Mum?</w:t>
      </w:r>
    </w:p>
    <w:p w:rsidR="00D47BB6" w:rsidRPr="00D47BB6" w:rsidRDefault="00D47BB6" w:rsidP="003C3273">
      <w:pPr>
        <w:spacing w:line="360" w:lineRule="auto"/>
        <w:rPr>
          <w:lang w:val="en-GB"/>
        </w:rPr>
      </w:pPr>
      <w:r w:rsidRPr="00D47BB6">
        <w:rPr>
          <w:lang w:val="en-GB"/>
        </w:rPr>
        <w:lastRenderedPageBreak/>
        <w:t xml:space="preserve">Mother: I feel sorry for her. I don’t understand why she’s screaming. In these situations, only the breast will do. But I don’t want to breastfeed her all the time, it can’t be right! </w:t>
      </w:r>
    </w:p>
    <w:p w:rsidR="00D47BB6" w:rsidRPr="00D47BB6" w:rsidRDefault="00D47BB6" w:rsidP="003C3273">
      <w:pPr>
        <w:spacing w:line="360" w:lineRule="auto"/>
        <w:rPr>
          <w:lang w:val="en-GB"/>
        </w:rPr>
      </w:pPr>
      <w:r w:rsidRPr="00D47BB6">
        <w:rPr>
          <w:lang w:val="en-GB"/>
        </w:rPr>
        <w:t xml:space="preserve">A: Tina, I also note that you don’t look Mum in the eyes. You were looking at a painting on the wall but when your eyes returned to Mum you closed them. Well, </w:t>
      </w:r>
      <w:r w:rsidR="00BD3534">
        <w:rPr>
          <w:lang w:val="en-GB"/>
        </w:rPr>
        <w:t>no</w:t>
      </w:r>
      <w:r w:rsidRPr="00D47BB6">
        <w:rPr>
          <w:lang w:val="en-GB"/>
        </w:rPr>
        <w:t xml:space="preserve">, sometimes you peer at Mum. I wonder why you don’t look into </w:t>
      </w:r>
      <w:r w:rsidR="009D1E47">
        <w:rPr>
          <w:lang w:val="en-GB"/>
        </w:rPr>
        <w:t xml:space="preserve">her </w:t>
      </w:r>
      <w:r w:rsidRPr="00D47BB6">
        <w:rPr>
          <w:lang w:val="en-GB"/>
        </w:rPr>
        <w:t>eyes.</w:t>
      </w:r>
    </w:p>
    <w:p w:rsidR="00D47BB6" w:rsidRPr="00D47BB6" w:rsidRDefault="00D47BB6" w:rsidP="003C3273">
      <w:pPr>
        <w:spacing w:line="360" w:lineRule="auto"/>
        <w:rPr>
          <w:lang w:val="en-GB"/>
        </w:rPr>
      </w:pPr>
      <w:r w:rsidRPr="00D47BB6">
        <w:rPr>
          <w:lang w:val="en-GB"/>
        </w:rPr>
        <w:t>M: Yeah, I wonder…</w:t>
      </w:r>
    </w:p>
    <w:p w:rsidR="00D47BB6" w:rsidRPr="00D47BB6" w:rsidRDefault="00D47BB6" w:rsidP="003C3273">
      <w:pPr>
        <w:spacing w:line="360" w:lineRule="auto"/>
        <w:rPr>
          <w:lang w:val="en-GB"/>
        </w:rPr>
      </w:pPr>
      <w:r w:rsidRPr="00D47BB6">
        <w:rPr>
          <w:lang w:val="en-GB"/>
        </w:rPr>
        <w:t xml:space="preserve">A. to the still screaming </w:t>
      </w:r>
      <w:r w:rsidR="00802621">
        <w:rPr>
          <w:lang w:val="en-GB"/>
        </w:rPr>
        <w:t>baby</w:t>
      </w:r>
      <w:r w:rsidRPr="00D47BB6">
        <w:rPr>
          <w:lang w:val="en-GB"/>
        </w:rPr>
        <w:t>: Tina, maybe you’ve got two Mums? One appears when you smile happily at Mum and look into her eyes. The other one you don’t dare looking at. You seem scared of her.</w:t>
      </w:r>
    </w:p>
    <w:p w:rsidR="00D47BB6" w:rsidRPr="00D47BB6" w:rsidRDefault="00D47BB6" w:rsidP="003C3273">
      <w:pPr>
        <w:spacing w:line="360" w:lineRule="auto"/>
        <w:rPr>
          <w:lang w:val="en-GB"/>
        </w:rPr>
      </w:pPr>
      <w:r w:rsidRPr="00D47BB6">
        <w:rPr>
          <w:lang w:val="en-GB"/>
        </w:rPr>
        <w:t>M: When you mention two Mums</w:t>
      </w:r>
      <w:r w:rsidR="00802621">
        <w:rPr>
          <w:lang w:val="en-GB"/>
        </w:rPr>
        <w:t>,</w:t>
      </w:r>
      <w:r w:rsidRPr="00D47BB6">
        <w:rPr>
          <w:lang w:val="en-GB"/>
        </w:rPr>
        <w:t xml:space="preserve"> I think of </w:t>
      </w:r>
      <w:r w:rsidR="00802621">
        <w:rPr>
          <w:lang w:val="en-GB"/>
        </w:rPr>
        <w:t>“</w:t>
      </w:r>
      <w:r w:rsidRPr="00D47BB6">
        <w:rPr>
          <w:lang w:val="en-GB"/>
        </w:rPr>
        <w:t>Christina</w:t>
      </w:r>
      <w:r w:rsidR="00802621">
        <w:rPr>
          <w:lang w:val="en-GB"/>
        </w:rPr>
        <w:t>”</w:t>
      </w:r>
      <w:r w:rsidRPr="00D47BB6">
        <w:rPr>
          <w:lang w:val="en-GB"/>
        </w:rPr>
        <w:t xml:space="preserve"> and</w:t>
      </w:r>
      <w:r w:rsidR="00802621">
        <w:rPr>
          <w:lang w:val="en-GB"/>
        </w:rPr>
        <w:t>”</w:t>
      </w:r>
      <w:r w:rsidRPr="00D47BB6">
        <w:rPr>
          <w:lang w:val="en-GB"/>
        </w:rPr>
        <w:t xml:space="preserve"> Tina</w:t>
      </w:r>
      <w:r w:rsidR="00802621">
        <w:rPr>
          <w:lang w:val="en-GB"/>
        </w:rPr>
        <w:t>”</w:t>
      </w:r>
      <w:r w:rsidRPr="00D47BB6">
        <w:rPr>
          <w:lang w:val="en-GB"/>
        </w:rPr>
        <w:t xml:space="preserve">. </w:t>
      </w:r>
      <w:r w:rsidR="00802621">
        <w:rPr>
          <w:lang w:val="en-GB"/>
        </w:rPr>
        <w:t>Those names a</w:t>
      </w:r>
      <w:r w:rsidRPr="00D47BB6">
        <w:rPr>
          <w:lang w:val="en-GB"/>
        </w:rPr>
        <w:t>re so different. Tina sounds nice and cosy while Christina is more</w:t>
      </w:r>
      <w:r w:rsidR="00802621">
        <w:rPr>
          <w:lang w:val="en-GB"/>
        </w:rPr>
        <w:t xml:space="preserve"> </w:t>
      </w:r>
      <w:r w:rsidRPr="00D47BB6">
        <w:rPr>
          <w:lang w:val="en-GB"/>
        </w:rPr>
        <w:t xml:space="preserve">stern and old-fashioned. But it also contains “Stina”, which has a gentle ring to it. I have made her confused by calling her Christina and Tina. I’ve been joking that she’ll become schizophrenic one day. </w:t>
      </w:r>
    </w:p>
    <w:p w:rsidR="00D47BB6" w:rsidRPr="00D47BB6" w:rsidRDefault="00D47BB6" w:rsidP="003C3273">
      <w:pPr>
        <w:spacing w:line="360" w:lineRule="auto"/>
        <w:rPr>
          <w:lang w:val="en-GB"/>
        </w:rPr>
      </w:pPr>
    </w:p>
    <w:p w:rsidR="00D47BB6" w:rsidRPr="00D47BB6" w:rsidRDefault="00D47BB6" w:rsidP="003C3273">
      <w:pPr>
        <w:spacing w:line="360" w:lineRule="auto"/>
        <w:rPr>
          <w:lang w:val="en-GB"/>
        </w:rPr>
      </w:pPr>
      <w:r w:rsidRPr="00D47BB6">
        <w:rPr>
          <w:lang w:val="en-GB"/>
        </w:rPr>
        <w:t>The girl continues yelling</w:t>
      </w:r>
      <w:r w:rsidR="00BD3534">
        <w:rPr>
          <w:lang w:val="en-GB"/>
        </w:rPr>
        <w:t xml:space="preserve"> until mother </w:t>
      </w:r>
      <w:r w:rsidRPr="00D47BB6">
        <w:rPr>
          <w:lang w:val="en-GB"/>
        </w:rPr>
        <w:t>offers the breast. She takes it immediately</w:t>
      </w:r>
      <w:r w:rsidR="00BD3534">
        <w:rPr>
          <w:lang w:val="en-GB"/>
        </w:rPr>
        <w:t xml:space="preserve"> and </w:t>
      </w:r>
      <w:r w:rsidRPr="00D47BB6">
        <w:rPr>
          <w:lang w:val="en-GB"/>
        </w:rPr>
        <w:t>calm</w:t>
      </w:r>
      <w:r w:rsidR="00BD3534">
        <w:rPr>
          <w:lang w:val="en-GB"/>
        </w:rPr>
        <w:t>s</w:t>
      </w:r>
      <w:r w:rsidRPr="00D47BB6">
        <w:rPr>
          <w:lang w:val="en-GB"/>
        </w:rPr>
        <w:t xml:space="preserve"> </w:t>
      </w:r>
      <w:r w:rsidR="00BD3534">
        <w:rPr>
          <w:lang w:val="en-GB"/>
        </w:rPr>
        <w:t xml:space="preserve">down. </w:t>
      </w:r>
    </w:p>
    <w:p w:rsidR="00D47BB6" w:rsidRPr="00D47BB6" w:rsidRDefault="00D47BB6" w:rsidP="003C3273">
      <w:pPr>
        <w:spacing w:line="360" w:lineRule="auto"/>
        <w:rPr>
          <w:lang w:val="en-GB"/>
        </w:rPr>
      </w:pPr>
      <w:r w:rsidRPr="00D47BB6">
        <w:rPr>
          <w:lang w:val="en-GB"/>
        </w:rPr>
        <w:t>Analyst: Perhaps there is a third Mum? I got this idea now that you, Tina, are looking drowsy.</w:t>
      </w:r>
      <w:r w:rsidR="00BD3534">
        <w:rPr>
          <w:lang w:val="en-GB"/>
        </w:rPr>
        <w:t xml:space="preserve"> </w:t>
      </w:r>
      <w:r w:rsidRPr="00D47BB6">
        <w:rPr>
          <w:lang w:val="en-GB"/>
        </w:rPr>
        <w:t>Maybe “Drowsy-Mum” would be the third Mum.</w:t>
      </w:r>
    </w:p>
    <w:p w:rsidR="00D47BB6" w:rsidRPr="00D47BB6" w:rsidRDefault="00D47BB6" w:rsidP="003C3273">
      <w:pPr>
        <w:spacing w:line="360" w:lineRule="auto"/>
        <w:rPr>
          <w:lang w:val="en-GB"/>
        </w:rPr>
      </w:pPr>
      <w:r w:rsidRPr="00D47BB6">
        <w:rPr>
          <w:lang w:val="en-GB"/>
        </w:rPr>
        <w:t xml:space="preserve">M: </w:t>
      </w:r>
      <w:r w:rsidR="00C13058">
        <w:rPr>
          <w:lang w:val="en-GB"/>
        </w:rPr>
        <w:t xml:space="preserve">It’s </w:t>
      </w:r>
      <w:r w:rsidRPr="00D47BB6">
        <w:rPr>
          <w:lang w:val="en-GB"/>
        </w:rPr>
        <w:t>all my fault</w:t>
      </w:r>
      <w:r w:rsidR="00C13058">
        <w:rPr>
          <w:lang w:val="en-GB"/>
        </w:rPr>
        <w:t>!</w:t>
      </w:r>
      <w:r w:rsidRPr="00D47BB6">
        <w:rPr>
          <w:lang w:val="en-GB"/>
        </w:rPr>
        <w:t xml:space="preserve"> After birth she always looked into my eyes when breast-feeding. But I was checking my cell-phone for text-messages and e-mails! I feel guilty that I rejected her and that’s wh</w:t>
      </w:r>
      <w:r w:rsidR="00C13058">
        <w:rPr>
          <w:lang w:val="en-GB"/>
        </w:rPr>
        <w:t>y she doesn’t look into my eyes.</w:t>
      </w:r>
    </w:p>
    <w:p w:rsidR="00D47BB6" w:rsidRDefault="00D47BB6" w:rsidP="003C3273">
      <w:pPr>
        <w:spacing w:line="360" w:lineRule="auto"/>
        <w:rPr>
          <w:lang w:val="en-GB"/>
        </w:rPr>
      </w:pPr>
    </w:p>
    <w:p w:rsidR="00F54A3F" w:rsidRDefault="00C13058" w:rsidP="009B08B2">
      <w:pPr>
        <w:spacing w:line="360" w:lineRule="auto"/>
        <w:rPr>
          <w:lang w:val="en-GB"/>
        </w:rPr>
      </w:pPr>
      <w:r>
        <w:rPr>
          <w:lang w:val="en-GB"/>
        </w:rPr>
        <w:t xml:space="preserve">We </w:t>
      </w:r>
      <w:r w:rsidR="00BD3534">
        <w:rPr>
          <w:lang w:val="en-GB"/>
        </w:rPr>
        <w:t xml:space="preserve">have a </w:t>
      </w:r>
      <w:r w:rsidR="00F54A3F">
        <w:rPr>
          <w:lang w:val="en-GB"/>
        </w:rPr>
        <w:t>beautiful, ambitious, loving</w:t>
      </w:r>
      <w:r>
        <w:rPr>
          <w:lang w:val="en-GB"/>
        </w:rPr>
        <w:t xml:space="preserve">, </w:t>
      </w:r>
      <w:r w:rsidR="00F54A3F">
        <w:rPr>
          <w:lang w:val="en-GB"/>
        </w:rPr>
        <w:t>ambivalent</w:t>
      </w:r>
      <w:r>
        <w:rPr>
          <w:lang w:val="en-GB"/>
        </w:rPr>
        <w:t>, and</w:t>
      </w:r>
      <w:r w:rsidR="00F54A3F">
        <w:rPr>
          <w:lang w:val="en-GB"/>
        </w:rPr>
        <w:t xml:space="preserve"> formerly anorectic mother</w:t>
      </w:r>
      <w:r w:rsidR="00BD3534">
        <w:rPr>
          <w:lang w:val="en-GB"/>
        </w:rPr>
        <w:t xml:space="preserve"> and </w:t>
      </w:r>
      <w:r w:rsidR="00845291">
        <w:rPr>
          <w:lang w:val="en-GB"/>
        </w:rPr>
        <w:t xml:space="preserve">her </w:t>
      </w:r>
      <w:r w:rsidR="00F54A3F">
        <w:rPr>
          <w:lang w:val="en-GB"/>
        </w:rPr>
        <w:t xml:space="preserve">baby who </w:t>
      </w:r>
      <w:r w:rsidR="000E7139">
        <w:rPr>
          <w:lang w:val="en-GB"/>
        </w:rPr>
        <w:t xml:space="preserve">screams and </w:t>
      </w:r>
      <w:r w:rsidR="00F54A3F">
        <w:rPr>
          <w:lang w:val="en-GB"/>
        </w:rPr>
        <w:t>doesn’</w:t>
      </w:r>
      <w:r w:rsidR="000E7139">
        <w:rPr>
          <w:lang w:val="en-GB"/>
        </w:rPr>
        <w:t xml:space="preserve">t look in her eyes. </w:t>
      </w:r>
      <w:r w:rsidR="00BD3534">
        <w:rPr>
          <w:lang w:val="en-GB"/>
        </w:rPr>
        <w:t>It’s a</w:t>
      </w:r>
      <w:r w:rsidR="000E7139">
        <w:rPr>
          <w:lang w:val="en-GB"/>
        </w:rPr>
        <w:t xml:space="preserve">n </w:t>
      </w:r>
      <w:r w:rsidR="009B08B2">
        <w:rPr>
          <w:lang w:val="en-GB"/>
        </w:rPr>
        <w:t xml:space="preserve">excruciating </w:t>
      </w:r>
      <w:r w:rsidR="00BD3534">
        <w:rPr>
          <w:lang w:val="en-GB"/>
        </w:rPr>
        <w:t xml:space="preserve">scene that raises many questions: </w:t>
      </w:r>
      <w:r w:rsidR="00802621">
        <w:rPr>
          <w:lang w:val="en-GB"/>
        </w:rPr>
        <w:t>Why doesn’t Tina look at Mum</w:t>
      </w:r>
      <w:r w:rsidR="00845291">
        <w:rPr>
          <w:lang w:val="en-GB"/>
        </w:rPr>
        <w:t xml:space="preserve">, especially not her </w:t>
      </w:r>
      <w:r w:rsidR="00BD3534">
        <w:rPr>
          <w:lang w:val="en-GB"/>
        </w:rPr>
        <w:t>eyes? Wh</w:t>
      </w:r>
      <w:r w:rsidR="00845291">
        <w:rPr>
          <w:lang w:val="en-GB"/>
        </w:rPr>
        <w:t xml:space="preserve">y did </w:t>
      </w:r>
      <w:r w:rsidR="00BD3534">
        <w:rPr>
          <w:lang w:val="en-GB"/>
        </w:rPr>
        <w:t>Mum avoid</w:t>
      </w:r>
      <w:r w:rsidR="00845291">
        <w:rPr>
          <w:lang w:val="en-GB"/>
        </w:rPr>
        <w:t xml:space="preserve"> </w:t>
      </w:r>
      <w:r w:rsidR="00BD3534">
        <w:rPr>
          <w:lang w:val="en-GB"/>
        </w:rPr>
        <w:t>deciding on a name</w:t>
      </w:r>
      <w:r w:rsidR="00802621">
        <w:rPr>
          <w:lang w:val="en-GB"/>
        </w:rPr>
        <w:t xml:space="preserve">? </w:t>
      </w:r>
      <w:r w:rsidR="00BD3534">
        <w:rPr>
          <w:lang w:val="en-GB"/>
        </w:rPr>
        <w:t xml:space="preserve">Let us first </w:t>
      </w:r>
      <w:r w:rsidR="00802621">
        <w:rPr>
          <w:lang w:val="en-GB"/>
        </w:rPr>
        <w:t>sketch how Freud might have answered our questions</w:t>
      </w:r>
      <w:r w:rsidR="00BD3534">
        <w:rPr>
          <w:lang w:val="en-GB"/>
        </w:rPr>
        <w:t>.</w:t>
      </w:r>
    </w:p>
    <w:p w:rsidR="000E7139" w:rsidRPr="00D47BB6" w:rsidRDefault="000E7139" w:rsidP="003C3273">
      <w:pPr>
        <w:spacing w:line="360" w:lineRule="auto"/>
        <w:rPr>
          <w:lang w:val="en-GB"/>
        </w:rPr>
      </w:pPr>
    </w:p>
    <w:p w:rsidR="00D47BB6" w:rsidRDefault="00A739DA" w:rsidP="003C3273">
      <w:pPr>
        <w:pStyle w:val="Rubrik2"/>
        <w:spacing w:line="360" w:lineRule="auto"/>
        <w:rPr>
          <w:lang w:val="en-US"/>
        </w:rPr>
      </w:pPr>
      <w:r>
        <w:rPr>
          <w:lang w:val="en-US"/>
        </w:rPr>
        <w:t xml:space="preserve">Freud on babies </w:t>
      </w:r>
      <w:r w:rsidR="00702A46">
        <w:rPr>
          <w:lang w:val="en-US"/>
        </w:rPr>
        <w:t xml:space="preserve">in </w:t>
      </w:r>
      <w:r w:rsidR="00702A46" w:rsidRPr="00702A46">
        <w:rPr>
          <w:i/>
          <w:lang w:val="en-US"/>
        </w:rPr>
        <w:t>The Project</w:t>
      </w:r>
      <w:r w:rsidR="00702A46">
        <w:rPr>
          <w:lang w:val="en-US"/>
        </w:rPr>
        <w:t xml:space="preserve"> </w:t>
      </w:r>
    </w:p>
    <w:p w:rsidR="00F4552E" w:rsidRDefault="00F4552E" w:rsidP="003C3273">
      <w:pPr>
        <w:spacing w:line="360" w:lineRule="auto"/>
        <w:rPr>
          <w:rFonts w:ascii="Calibri" w:hAnsi="Calibri"/>
          <w:lang w:val="en-US"/>
        </w:rPr>
      </w:pPr>
      <w:r w:rsidRPr="005751B0">
        <w:rPr>
          <w:rFonts w:ascii="Calibri" w:hAnsi="Calibri"/>
          <w:lang w:val="en-US"/>
        </w:rPr>
        <w:t xml:space="preserve">In </w:t>
      </w:r>
      <w:r w:rsidRPr="005751B0">
        <w:rPr>
          <w:rFonts w:ascii="Calibri" w:hAnsi="Calibri"/>
          <w:i/>
          <w:lang w:val="en-US"/>
        </w:rPr>
        <w:t xml:space="preserve">The Project </w:t>
      </w:r>
      <w:r>
        <w:rPr>
          <w:rFonts w:ascii="Calibri" w:hAnsi="Calibri"/>
          <w:lang w:val="en-US"/>
        </w:rPr>
        <w:t xml:space="preserve">(1895/1950) </w:t>
      </w:r>
      <w:r w:rsidRPr="005751B0">
        <w:rPr>
          <w:rFonts w:ascii="Calibri" w:hAnsi="Calibri"/>
          <w:lang w:val="en-US"/>
        </w:rPr>
        <w:t xml:space="preserve">Freud </w:t>
      </w:r>
      <w:r w:rsidR="00802621">
        <w:rPr>
          <w:rFonts w:ascii="Calibri" w:hAnsi="Calibri"/>
          <w:lang w:val="en-US"/>
        </w:rPr>
        <w:t xml:space="preserve">links </w:t>
      </w:r>
      <w:r w:rsidRPr="005751B0">
        <w:rPr>
          <w:rFonts w:ascii="Calibri" w:hAnsi="Calibri"/>
          <w:lang w:val="en-US"/>
        </w:rPr>
        <w:t xml:space="preserve">the baby’s frustration and pain with </w:t>
      </w:r>
      <w:r w:rsidR="00302D17">
        <w:rPr>
          <w:rFonts w:ascii="Calibri" w:hAnsi="Calibri"/>
          <w:lang w:val="en-US"/>
        </w:rPr>
        <w:t xml:space="preserve">her </w:t>
      </w:r>
      <w:r w:rsidRPr="005751B0">
        <w:rPr>
          <w:rFonts w:ascii="Calibri" w:hAnsi="Calibri"/>
          <w:lang w:val="en-US"/>
        </w:rPr>
        <w:t xml:space="preserve">defensive activities and </w:t>
      </w:r>
      <w:r w:rsidR="00510AF8">
        <w:rPr>
          <w:rFonts w:ascii="Calibri" w:hAnsi="Calibri"/>
          <w:lang w:val="en-US"/>
        </w:rPr>
        <w:t xml:space="preserve">her </w:t>
      </w:r>
      <w:r w:rsidRPr="005751B0">
        <w:rPr>
          <w:rFonts w:ascii="Calibri" w:hAnsi="Calibri"/>
          <w:lang w:val="en-US"/>
        </w:rPr>
        <w:t xml:space="preserve">view </w:t>
      </w:r>
      <w:r w:rsidR="00250FB5">
        <w:rPr>
          <w:rFonts w:ascii="Calibri" w:hAnsi="Calibri"/>
          <w:lang w:val="en-US"/>
        </w:rPr>
        <w:t xml:space="preserve">that </w:t>
      </w:r>
      <w:r w:rsidRPr="005751B0">
        <w:rPr>
          <w:rFonts w:ascii="Calibri" w:hAnsi="Calibri"/>
          <w:lang w:val="en-US"/>
        </w:rPr>
        <w:t xml:space="preserve">the object </w:t>
      </w:r>
      <w:r w:rsidR="00250FB5">
        <w:rPr>
          <w:rFonts w:ascii="Calibri" w:hAnsi="Calibri"/>
          <w:lang w:val="en-US"/>
        </w:rPr>
        <w:t xml:space="preserve">is </w:t>
      </w:r>
      <w:r w:rsidRPr="005751B0">
        <w:rPr>
          <w:rFonts w:ascii="Calibri" w:hAnsi="Calibri"/>
          <w:lang w:val="en-US"/>
        </w:rPr>
        <w:t>hostile</w:t>
      </w:r>
      <w:r w:rsidR="00250FB5">
        <w:rPr>
          <w:rFonts w:ascii="Calibri" w:hAnsi="Calibri"/>
          <w:lang w:val="en-US"/>
        </w:rPr>
        <w:t>.</w:t>
      </w:r>
      <w:r w:rsidRPr="005751B0">
        <w:rPr>
          <w:rFonts w:ascii="Calibri" w:hAnsi="Calibri"/>
          <w:lang w:val="en-US"/>
        </w:rPr>
        <w:t xml:space="preserve"> </w:t>
      </w:r>
      <w:r w:rsidR="00460878" w:rsidRPr="005751B0">
        <w:rPr>
          <w:rFonts w:ascii="Calibri" w:hAnsi="Calibri"/>
          <w:lang w:val="en-US"/>
        </w:rPr>
        <w:t xml:space="preserve">She </w:t>
      </w:r>
      <w:r w:rsidR="00302D17">
        <w:rPr>
          <w:rFonts w:ascii="Calibri" w:hAnsi="Calibri"/>
          <w:lang w:val="en-US"/>
        </w:rPr>
        <w:t xml:space="preserve">will </w:t>
      </w:r>
      <w:r w:rsidRPr="005751B0">
        <w:rPr>
          <w:rFonts w:ascii="Calibri" w:hAnsi="Calibri"/>
          <w:lang w:val="en-US"/>
        </w:rPr>
        <w:t xml:space="preserve">couple </w:t>
      </w:r>
      <w:r w:rsidR="00460878">
        <w:rPr>
          <w:rFonts w:ascii="Calibri" w:hAnsi="Calibri"/>
          <w:lang w:val="en-US"/>
        </w:rPr>
        <w:t>her</w:t>
      </w:r>
      <w:r w:rsidR="00460878" w:rsidRPr="00460878">
        <w:rPr>
          <w:rFonts w:ascii="Calibri" w:hAnsi="Calibri"/>
          <w:lang w:val="en-US"/>
        </w:rPr>
        <w:t xml:space="preserve"> </w:t>
      </w:r>
      <w:r w:rsidR="00460878" w:rsidRPr="005751B0">
        <w:rPr>
          <w:rFonts w:ascii="Calibri" w:hAnsi="Calibri"/>
          <w:lang w:val="en-US"/>
        </w:rPr>
        <w:t xml:space="preserve">unpleasure </w:t>
      </w:r>
      <w:r w:rsidRPr="005751B0">
        <w:rPr>
          <w:rFonts w:ascii="Calibri" w:hAnsi="Calibri"/>
          <w:lang w:val="en-US"/>
        </w:rPr>
        <w:t>with a “</w:t>
      </w:r>
      <w:proofErr w:type="spellStart"/>
      <w:r w:rsidRPr="005751B0">
        <w:rPr>
          <w:rFonts w:ascii="Calibri" w:hAnsi="Calibri"/>
          <w:lang w:val="en-US"/>
        </w:rPr>
        <w:t>mnemic</w:t>
      </w:r>
      <w:proofErr w:type="spellEnd"/>
      <w:r w:rsidRPr="005751B0">
        <w:rPr>
          <w:rFonts w:ascii="Calibri" w:hAnsi="Calibri"/>
          <w:lang w:val="en-US"/>
        </w:rPr>
        <w:t xml:space="preserve"> image” (p. 320) of the object that she holds responsible for </w:t>
      </w:r>
      <w:r w:rsidR="00460878">
        <w:rPr>
          <w:rFonts w:ascii="Calibri" w:hAnsi="Calibri"/>
          <w:lang w:val="en-US"/>
        </w:rPr>
        <w:t>it</w:t>
      </w:r>
      <w:r w:rsidRPr="005751B0">
        <w:rPr>
          <w:rFonts w:ascii="Calibri" w:hAnsi="Calibri"/>
          <w:lang w:val="en-US"/>
        </w:rPr>
        <w:t xml:space="preserve">. She then seeks to get rid of </w:t>
      </w:r>
      <w:proofErr w:type="gramStart"/>
      <w:r w:rsidRPr="005751B0">
        <w:rPr>
          <w:rFonts w:ascii="Calibri" w:hAnsi="Calibri"/>
          <w:lang w:val="en-US"/>
        </w:rPr>
        <w:t>the unpleasure</w:t>
      </w:r>
      <w:proofErr w:type="gramEnd"/>
      <w:r w:rsidR="00302D17">
        <w:rPr>
          <w:rFonts w:ascii="Calibri" w:hAnsi="Calibri"/>
          <w:lang w:val="en-US"/>
        </w:rPr>
        <w:t xml:space="preserve"> and, i</w:t>
      </w:r>
      <w:r w:rsidRPr="005751B0">
        <w:rPr>
          <w:rFonts w:ascii="Calibri" w:hAnsi="Calibri"/>
          <w:lang w:val="en-US"/>
        </w:rPr>
        <w:t xml:space="preserve">n </w:t>
      </w:r>
      <w:r w:rsidRPr="005751B0">
        <w:rPr>
          <w:rFonts w:ascii="Calibri" w:hAnsi="Calibri"/>
          <w:lang w:val="en-US"/>
        </w:rPr>
        <w:lastRenderedPageBreak/>
        <w:t xml:space="preserve">parallel, </w:t>
      </w:r>
      <w:r w:rsidR="00510AF8">
        <w:rPr>
          <w:rFonts w:ascii="Calibri" w:hAnsi="Calibri"/>
          <w:lang w:val="en-US"/>
        </w:rPr>
        <w:t xml:space="preserve">will </w:t>
      </w:r>
      <w:r w:rsidRPr="005751B0">
        <w:rPr>
          <w:rFonts w:ascii="Calibri" w:hAnsi="Calibri"/>
          <w:lang w:val="en-US"/>
        </w:rPr>
        <w:t xml:space="preserve">regard the object as “hostile”. The next time she thinks of or </w:t>
      </w:r>
      <w:r w:rsidR="00D32D3E">
        <w:rPr>
          <w:rFonts w:ascii="Calibri" w:hAnsi="Calibri"/>
          <w:lang w:val="en-US"/>
        </w:rPr>
        <w:t xml:space="preserve">sees </w:t>
      </w:r>
      <w:r w:rsidR="00845291">
        <w:rPr>
          <w:rFonts w:ascii="Calibri" w:hAnsi="Calibri"/>
          <w:lang w:val="en-US"/>
        </w:rPr>
        <w:t>it</w:t>
      </w:r>
      <w:r>
        <w:rPr>
          <w:rFonts w:ascii="Calibri" w:hAnsi="Calibri"/>
          <w:lang w:val="en-US"/>
        </w:rPr>
        <w:t>,</w:t>
      </w:r>
      <w:r w:rsidRPr="005751B0">
        <w:rPr>
          <w:rFonts w:ascii="Calibri" w:hAnsi="Calibri"/>
          <w:lang w:val="en-US"/>
        </w:rPr>
        <w:t xml:space="preserve"> an unpleasant state arises. </w:t>
      </w:r>
      <w:r>
        <w:rPr>
          <w:rFonts w:ascii="Calibri" w:hAnsi="Calibri"/>
          <w:lang w:val="en-US"/>
        </w:rPr>
        <w:t xml:space="preserve">She </w:t>
      </w:r>
      <w:r w:rsidRPr="005751B0">
        <w:rPr>
          <w:rFonts w:ascii="Calibri" w:hAnsi="Calibri"/>
          <w:lang w:val="en-US"/>
        </w:rPr>
        <w:t xml:space="preserve">tries to discharge </w:t>
      </w:r>
      <w:r w:rsidR="00250FB5">
        <w:rPr>
          <w:rFonts w:ascii="Calibri" w:hAnsi="Calibri"/>
          <w:lang w:val="en-US"/>
        </w:rPr>
        <w:t xml:space="preserve">both </w:t>
      </w:r>
      <w:proofErr w:type="gramStart"/>
      <w:r w:rsidRPr="005751B0">
        <w:rPr>
          <w:rFonts w:ascii="Calibri" w:hAnsi="Calibri"/>
          <w:lang w:val="en-US"/>
        </w:rPr>
        <w:t>the unpleasure</w:t>
      </w:r>
      <w:proofErr w:type="gramEnd"/>
      <w:r w:rsidRPr="005751B0">
        <w:rPr>
          <w:rFonts w:ascii="Calibri" w:hAnsi="Calibri"/>
          <w:lang w:val="en-US"/>
        </w:rPr>
        <w:t xml:space="preserve"> and the object: ’Blah, I see you again and I feel bad. Get away!’ </w:t>
      </w:r>
      <w:r w:rsidR="00250FB5">
        <w:rPr>
          <w:rFonts w:ascii="Calibri" w:hAnsi="Calibri"/>
          <w:lang w:val="en-US"/>
        </w:rPr>
        <w:t>R</w:t>
      </w:r>
      <w:r w:rsidRPr="005751B0">
        <w:rPr>
          <w:rFonts w:ascii="Calibri" w:hAnsi="Calibri"/>
          <w:lang w:val="en-US"/>
        </w:rPr>
        <w:t xml:space="preserve">epeated experiences will </w:t>
      </w:r>
      <w:r>
        <w:rPr>
          <w:rFonts w:ascii="Calibri" w:hAnsi="Calibri"/>
          <w:lang w:val="en-US"/>
        </w:rPr>
        <w:t xml:space="preserve">make </w:t>
      </w:r>
      <w:r w:rsidRPr="005751B0">
        <w:rPr>
          <w:rFonts w:ascii="Calibri" w:hAnsi="Calibri"/>
          <w:lang w:val="en-US"/>
        </w:rPr>
        <w:t>the memory of the hostile object re-emerge</w:t>
      </w:r>
      <w:r w:rsidR="00302D17">
        <w:rPr>
          <w:rFonts w:ascii="Calibri" w:hAnsi="Calibri"/>
          <w:lang w:val="en-US"/>
        </w:rPr>
        <w:t xml:space="preserve"> more easily</w:t>
      </w:r>
      <w:r w:rsidRPr="005751B0">
        <w:rPr>
          <w:rFonts w:ascii="Calibri" w:hAnsi="Calibri"/>
          <w:lang w:val="en-US"/>
        </w:rPr>
        <w:t>. This policy is unsuccessful</w:t>
      </w:r>
      <w:r w:rsidR="009B08B2">
        <w:rPr>
          <w:rFonts w:ascii="Calibri" w:hAnsi="Calibri"/>
          <w:lang w:val="en-US"/>
        </w:rPr>
        <w:t>, however,</w:t>
      </w:r>
      <w:r w:rsidR="00845291">
        <w:rPr>
          <w:rFonts w:ascii="Calibri" w:hAnsi="Calibri"/>
          <w:lang w:val="en-US"/>
        </w:rPr>
        <w:t xml:space="preserve"> </w:t>
      </w:r>
      <w:r w:rsidRPr="005751B0">
        <w:rPr>
          <w:rFonts w:ascii="Calibri" w:hAnsi="Calibri"/>
          <w:lang w:val="en-US"/>
        </w:rPr>
        <w:t xml:space="preserve">since the baby cannot delete it. What remains is to change </w:t>
      </w:r>
      <w:r w:rsidRPr="005751B0">
        <w:rPr>
          <w:rFonts w:ascii="Calibri" w:hAnsi="Calibri"/>
          <w:i/>
          <w:lang w:val="en-US"/>
        </w:rPr>
        <w:t>internally</w:t>
      </w:r>
      <w:r w:rsidR="00250FB5">
        <w:rPr>
          <w:rFonts w:ascii="Calibri" w:hAnsi="Calibri"/>
          <w:lang w:val="en-US"/>
        </w:rPr>
        <w:t xml:space="preserve"> </w:t>
      </w:r>
      <w:r>
        <w:rPr>
          <w:rFonts w:ascii="Calibri" w:hAnsi="Calibri"/>
          <w:lang w:val="en-US"/>
        </w:rPr>
        <w:t xml:space="preserve">by initiating </w:t>
      </w:r>
      <w:r w:rsidRPr="005751B0">
        <w:rPr>
          <w:rFonts w:ascii="Calibri" w:hAnsi="Calibri"/>
          <w:lang w:val="en-US"/>
        </w:rPr>
        <w:t xml:space="preserve">“a repulsion, a disinclination to keeping the hostile </w:t>
      </w:r>
      <w:proofErr w:type="spellStart"/>
      <w:r w:rsidRPr="005751B0">
        <w:rPr>
          <w:rFonts w:ascii="Calibri" w:hAnsi="Calibri"/>
          <w:lang w:val="en-US"/>
        </w:rPr>
        <w:t>mnemic</w:t>
      </w:r>
      <w:proofErr w:type="spellEnd"/>
      <w:r w:rsidRPr="005751B0">
        <w:rPr>
          <w:rFonts w:ascii="Calibri" w:hAnsi="Calibri"/>
          <w:lang w:val="en-US"/>
        </w:rPr>
        <w:t xml:space="preserve"> image cathected. Here we have primary wishful attraction (</w:t>
      </w:r>
      <w:proofErr w:type="spellStart"/>
      <w:r w:rsidRPr="005751B0">
        <w:rPr>
          <w:rFonts w:ascii="Calibri" w:hAnsi="Calibri"/>
          <w:i/>
          <w:lang w:val="en-US"/>
        </w:rPr>
        <w:t>primäre</w:t>
      </w:r>
      <w:proofErr w:type="spellEnd"/>
      <w:r w:rsidRPr="005751B0">
        <w:rPr>
          <w:rFonts w:ascii="Calibri" w:hAnsi="Calibri"/>
          <w:i/>
          <w:lang w:val="en-US"/>
        </w:rPr>
        <w:t xml:space="preserve"> </w:t>
      </w:r>
      <w:proofErr w:type="spellStart"/>
      <w:r w:rsidRPr="005751B0">
        <w:rPr>
          <w:rFonts w:ascii="Calibri" w:hAnsi="Calibri"/>
          <w:i/>
          <w:lang w:val="en-US"/>
        </w:rPr>
        <w:t>Wunschanziehung</w:t>
      </w:r>
      <w:proofErr w:type="spellEnd"/>
      <w:r w:rsidRPr="005751B0">
        <w:rPr>
          <w:rFonts w:ascii="Calibri" w:hAnsi="Calibri"/>
          <w:lang w:val="en-US"/>
        </w:rPr>
        <w:t xml:space="preserve">) and primary </w:t>
      </w:r>
      <w:proofErr w:type="spellStart"/>
      <w:r w:rsidRPr="005751B0">
        <w:rPr>
          <w:rFonts w:ascii="Calibri" w:hAnsi="Calibri"/>
          <w:lang w:val="en-US"/>
        </w:rPr>
        <w:t>defence</w:t>
      </w:r>
      <w:proofErr w:type="spellEnd"/>
      <w:r w:rsidRPr="005751B0">
        <w:rPr>
          <w:rFonts w:ascii="Calibri" w:hAnsi="Calibri"/>
          <w:lang w:val="en-US"/>
        </w:rPr>
        <w:t xml:space="preserve"> [fending off, </w:t>
      </w:r>
      <w:proofErr w:type="spellStart"/>
      <w:r w:rsidRPr="005751B0">
        <w:rPr>
          <w:rFonts w:ascii="Calibri" w:hAnsi="Calibri"/>
          <w:i/>
          <w:lang w:val="en-US"/>
        </w:rPr>
        <w:t>primäre</w:t>
      </w:r>
      <w:proofErr w:type="spellEnd"/>
      <w:r w:rsidRPr="005751B0">
        <w:rPr>
          <w:rFonts w:ascii="Calibri" w:hAnsi="Calibri"/>
          <w:i/>
          <w:lang w:val="en-US"/>
        </w:rPr>
        <w:t xml:space="preserve"> </w:t>
      </w:r>
      <w:proofErr w:type="spellStart"/>
      <w:r w:rsidRPr="005751B0">
        <w:rPr>
          <w:rFonts w:ascii="Calibri" w:hAnsi="Calibri"/>
          <w:i/>
          <w:lang w:val="en-US"/>
        </w:rPr>
        <w:t>Abwehr</w:t>
      </w:r>
      <w:proofErr w:type="spellEnd"/>
      <w:r w:rsidRPr="005751B0">
        <w:rPr>
          <w:rFonts w:ascii="Calibri" w:hAnsi="Calibri"/>
          <w:lang w:val="en-US"/>
        </w:rPr>
        <w:t xml:space="preserve">]” (p. 322). </w:t>
      </w:r>
      <w:r w:rsidR="00302D17">
        <w:rPr>
          <w:rFonts w:ascii="Calibri" w:hAnsi="Calibri"/>
          <w:lang w:val="en-US"/>
        </w:rPr>
        <w:t xml:space="preserve">The </w:t>
      </w:r>
      <w:proofErr w:type="spellStart"/>
      <w:r w:rsidR="00302D17">
        <w:rPr>
          <w:rFonts w:ascii="Calibri" w:hAnsi="Calibri"/>
          <w:lang w:val="en-US"/>
        </w:rPr>
        <w:t>defence</w:t>
      </w:r>
      <w:proofErr w:type="spellEnd"/>
      <w:r w:rsidR="00302D17">
        <w:rPr>
          <w:rFonts w:ascii="Calibri" w:hAnsi="Calibri"/>
          <w:lang w:val="en-US"/>
        </w:rPr>
        <w:t xml:space="preserve"> implies that t</w:t>
      </w:r>
      <w:r w:rsidRPr="005751B0">
        <w:rPr>
          <w:rFonts w:ascii="Calibri" w:hAnsi="Calibri"/>
          <w:lang w:val="en-US"/>
        </w:rPr>
        <w:t xml:space="preserve">he mental apparatus seeks “to obviate, by means of side-cathexis, the consequent release of unpleasure” (p. 325). </w:t>
      </w:r>
      <w:r w:rsidR="00845291">
        <w:rPr>
          <w:rFonts w:ascii="Calibri" w:hAnsi="Calibri"/>
          <w:lang w:val="en-US"/>
        </w:rPr>
        <w:t xml:space="preserve">Unless </w:t>
      </w:r>
      <w:r w:rsidRPr="005751B0">
        <w:rPr>
          <w:rFonts w:ascii="Calibri" w:hAnsi="Calibri"/>
          <w:lang w:val="en-US"/>
        </w:rPr>
        <w:t>this function</w:t>
      </w:r>
      <w:r w:rsidR="00845291">
        <w:rPr>
          <w:rFonts w:ascii="Calibri" w:hAnsi="Calibri"/>
          <w:lang w:val="en-US"/>
        </w:rPr>
        <w:t>s</w:t>
      </w:r>
      <w:r w:rsidRPr="005751B0">
        <w:rPr>
          <w:rFonts w:ascii="Calibri" w:hAnsi="Calibri"/>
          <w:lang w:val="en-US"/>
        </w:rPr>
        <w:t xml:space="preserve"> swiftly, “there will be immense unpleasure and excessive primary </w:t>
      </w:r>
      <w:proofErr w:type="spellStart"/>
      <w:r w:rsidRPr="005751B0">
        <w:rPr>
          <w:rFonts w:ascii="Calibri" w:hAnsi="Calibri"/>
          <w:lang w:val="en-US"/>
        </w:rPr>
        <w:t>defence</w:t>
      </w:r>
      <w:proofErr w:type="spellEnd"/>
      <w:r w:rsidRPr="005751B0">
        <w:rPr>
          <w:rFonts w:ascii="Calibri" w:hAnsi="Calibri"/>
          <w:lang w:val="en-US"/>
        </w:rPr>
        <w:t xml:space="preserve">” (p. 325). </w:t>
      </w:r>
    </w:p>
    <w:p w:rsidR="00250FB5" w:rsidRPr="005751B0" w:rsidRDefault="00250FB5" w:rsidP="003C3273">
      <w:pPr>
        <w:spacing w:line="360" w:lineRule="auto"/>
        <w:rPr>
          <w:rFonts w:ascii="Calibri" w:hAnsi="Calibri"/>
          <w:lang w:val="en-GB"/>
        </w:rPr>
      </w:pPr>
    </w:p>
    <w:p w:rsidR="00F4552E" w:rsidRPr="005751B0" w:rsidRDefault="00845291" w:rsidP="003C3273">
      <w:pPr>
        <w:spacing w:line="360" w:lineRule="auto"/>
        <w:rPr>
          <w:rFonts w:ascii="Calibri" w:hAnsi="Calibri"/>
          <w:lang w:val="en-US"/>
        </w:rPr>
      </w:pPr>
      <w:r>
        <w:rPr>
          <w:rFonts w:ascii="Calibri" w:hAnsi="Calibri"/>
          <w:lang w:val="en-US"/>
        </w:rPr>
        <w:t xml:space="preserve">Regarding </w:t>
      </w:r>
      <w:r w:rsidR="00F4552E" w:rsidRPr="005751B0">
        <w:rPr>
          <w:rFonts w:ascii="Calibri" w:hAnsi="Calibri"/>
          <w:lang w:val="en-US"/>
        </w:rPr>
        <w:t>the baby’s object relations</w:t>
      </w:r>
      <w:r>
        <w:rPr>
          <w:rFonts w:ascii="Calibri" w:hAnsi="Calibri"/>
          <w:lang w:val="en-US"/>
        </w:rPr>
        <w:t xml:space="preserve">, her </w:t>
      </w:r>
      <w:r w:rsidR="00F4552E" w:rsidRPr="005751B0">
        <w:rPr>
          <w:rFonts w:ascii="Calibri" w:hAnsi="Calibri"/>
          <w:lang w:val="en-US"/>
        </w:rPr>
        <w:t xml:space="preserve">dilemma is that </w:t>
      </w:r>
      <w:r w:rsidR="00F4552E">
        <w:rPr>
          <w:rFonts w:ascii="Calibri" w:hAnsi="Calibri"/>
          <w:lang w:val="en-US"/>
        </w:rPr>
        <w:t xml:space="preserve">the </w:t>
      </w:r>
      <w:r w:rsidR="00F4552E" w:rsidRPr="005751B0">
        <w:rPr>
          <w:rFonts w:ascii="Calibri" w:hAnsi="Calibri"/>
          <w:lang w:val="en-US"/>
        </w:rPr>
        <w:t xml:space="preserve">first hostile object is also </w:t>
      </w:r>
      <w:r w:rsidR="00302D17">
        <w:rPr>
          <w:rFonts w:ascii="Calibri" w:hAnsi="Calibri"/>
          <w:lang w:val="en-US"/>
        </w:rPr>
        <w:t xml:space="preserve">the </w:t>
      </w:r>
      <w:r w:rsidR="00F4552E" w:rsidRPr="005751B0">
        <w:rPr>
          <w:rFonts w:ascii="Calibri" w:hAnsi="Calibri"/>
          <w:lang w:val="en-US"/>
        </w:rPr>
        <w:t xml:space="preserve">first satisfying object and “sole helping power”. This results in a conflict of ambivalence. Freud concludes that the baby learns to cognize in relation to a “fellow human-being” (p. 331). </w:t>
      </w:r>
      <w:r w:rsidR="002E0EFE" w:rsidRPr="002E0EFE">
        <w:rPr>
          <w:rFonts w:ascii="Calibri" w:hAnsi="Calibri"/>
          <w:lang w:val="en-GB"/>
        </w:rPr>
        <w:t>The German original, “</w:t>
      </w:r>
      <w:r w:rsidR="002E0EFE" w:rsidRPr="003818DB">
        <w:rPr>
          <w:rFonts w:ascii="Calibri" w:hAnsi="Calibri"/>
          <w:i/>
          <w:lang w:val="en-GB"/>
        </w:rPr>
        <w:t xml:space="preserve">Am </w:t>
      </w:r>
      <w:proofErr w:type="spellStart"/>
      <w:r w:rsidR="002E0EFE" w:rsidRPr="003818DB">
        <w:rPr>
          <w:rFonts w:ascii="Calibri" w:hAnsi="Calibri"/>
          <w:i/>
          <w:lang w:val="en-GB"/>
        </w:rPr>
        <w:t>Nebenmenschen</w:t>
      </w:r>
      <w:proofErr w:type="spellEnd"/>
      <w:r w:rsidR="002E0EFE" w:rsidRPr="003818DB">
        <w:rPr>
          <w:rFonts w:ascii="Calibri" w:hAnsi="Calibri"/>
          <w:i/>
          <w:lang w:val="en-GB"/>
        </w:rPr>
        <w:t xml:space="preserve"> </w:t>
      </w:r>
      <w:proofErr w:type="spellStart"/>
      <w:r w:rsidR="002E0EFE" w:rsidRPr="003818DB">
        <w:rPr>
          <w:rFonts w:ascii="Calibri" w:hAnsi="Calibri"/>
          <w:i/>
          <w:lang w:val="en-GB"/>
        </w:rPr>
        <w:t>lernt</w:t>
      </w:r>
      <w:proofErr w:type="spellEnd"/>
      <w:r w:rsidR="002E0EFE" w:rsidRPr="003818DB">
        <w:rPr>
          <w:rFonts w:ascii="Calibri" w:hAnsi="Calibri"/>
          <w:i/>
          <w:lang w:val="en-GB"/>
        </w:rPr>
        <w:t xml:space="preserve"> </w:t>
      </w:r>
      <w:proofErr w:type="spellStart"/>
      <w:r w:rsidR="002E0EFE" w:rsidRPr="003818DB">
        <w:rPr>
          <w:rFonts w:ascii="Calibri" w:hAnsi="Calibri"/>
          <w:i/>
          <w:lang w:val="en-GB"/>
        </w:rPr>
        <w:t>darum</w:t>
      </w:r>
      <w:proofErr w:type="spellEnd"/>
      <w:r w:rsidR="002E0EFE" w:rsidRPr="003818DB">
        <w:rPr>
          <w:rFonts w:ascii="Calibri" w:hAnsi="Calibri"/>
          <w:i/>
          <w:lang w:val="en-GB"/>
        </w:rPr>
        <w:t xml:space="preserve"> der Mensch </w:t>
      </w:r>
      <w:proofErr w:type="spellStart"/>
      <w:r w:rsidR="002E0EFE" w:rsidRPr="003818DB">
        <w:rPr>
          <w:rFonts w:ascii="Calibri" w:hAnsi="Calibri"/>
          <w:i/>
          <w:lang w:val="en-GB"/>
        </w:rPr>
        <w:t>erkennen</w:t>
      </w:r>
      <w:proofErr w:type="spellEnd"/>
      <w:r w:rsidR="002E0EFE" w:rsidRPr="002E0EFE">
        <w:rPr>
          <w:rFonts w:ascii="Calibri" w:hAnsi="Calibri"/>
          <w:lang w:val="en-GB"/>
        </w:rPr>
        <w:t>” (Vol. 18S., p.</w:t>
      </w:r>
      <w:r w:rsidR="002E0EFE">
        <w:rPr>
          <w:rFonts w:ascii="Calibri" w:hAnsi="Calibri"/>
          <w:lang w:val="en-GB"/>
        </w:rPr>
        <w:t xml:space="preserve"> 426) is more evocative; by discovering the identity </w:t>
      </w:r>
      <w:r>
        <w:rPr>
          <w:rFonts w:ascii="Calibri" w:hAnsi="Calibri"/>
          <w:lang w:val="en-GB"/>
        </w:rPr>
        <w:t xml:space="preserve">of </w:t>
      </w:r>
      <w:r w:rsidR="002E0EFE">
        <w:rPr>
          <w:rFonts w:ascii="Calibri" w:hAnsi="Calibri"/>
          <w:lang w:val="en-GB"/>
        </w:rPr>
        <w:t>the objects that the baby hates, loves, and is soothed by</w:t>
      </w:r>
      <w:r>
        <w:rPr>
          <w:rFonts w:ascii="Calibri" w:hAnsi="Calibri"/>
          <w:lang w:val="en-GB"/>
        </w:rPr>
        <w:t>,</w:t>
      </w:r>
      <w:r w:rsidR="002E0EFE">
        <w:rPr>
          <w:rFonts w:ascii="Calibri" w:hAnsi="Calibri"/>
          <w:lang w:val="en-GB"/>
        </w:rPr>
        <w:t xml:space="preserve"> she discovers that “they” are </w:t>
      </w:r>
      <w:r>
        <w:rPr>
          <w:rFonts w:ascii="Calibri" w:hAnsi="Calibri"/>
          <w:lang w:val="en-GB"/>
        </w:rPr>
        <w:t xml:space="preserve">one </w:t>
      </w:r>
      <w:proofErr w:type="spellStart"/>
      <w:r w:rsidR="002E0EFE" w:rsidRPr="003170D1">
        <w:rPr>
          <w:rFonts w:ascii="Calibri" w:hAnsi="Calibri"/>
          <w:i/>
          <w:lang w:val="en-GB"/>
        </w:rPr>
        <w:t>Nebenmensch</w:t>
      </w:r>
      <w:proofErr w:type="spellEnd"/>
      <w:r w:rsidR="009B08B2">
        <w:rPr>
          <w:rFonts w:ascii="Calibri" w:hAnsi="Calibri"/>
          <w:i/>
          <w:lang w:val="en-GB"/>
        </w:rPr>
        <w:t xml:space="preserve"> </w:t>
      </w:r>
      <w:r w:rsidR="009B08B2">
        <w:rPr>
          <w:rFonts w:ascii="Calibri" w:hAnsi="Calibri"/>
          <w:iCs/>
          <w:lang w:val="en-GB"/>
        </w:rPr>
        <w:t>or “neighbour”</w:t>
      </w:r>
      <w:r w:rsidR="002E0EFE">
        <w:rPr>
          <w:rFonts w:ascii="Calibri" w:hAnsi="Calibri"/>
          <w:lang w:val="en-GB"/>
        </w:rPr>
        <w:t xml:space="preserve">. </w:t>
      </w:r>
      <w:r w:rsidR="003170D1">
        <w:rPr>
          <w:rFonts w:ascii="Calibri" w:hAnsi="Calibri"/>
          <w:lang w:val="en-GB"/>
        </w:rPr>
        <w:t>Much intercourse with th</w:t>
      </w:r>
      <w:r>
        <w:rPr>
          <w:rFonts w:ascii="Calibri" w:hAnsi="Calibri"/>
          <w:lang w:val="en-GB"/>
        </w:rPr>
        <w:t xml:space="preserve">is </w:t>
      </w:r>
      <w:proofErr w:type="spellStart"/>
      <w:r w:rsidR="003170D1" w:rsidRPr="003170D1">
        <w:rPr>
          <w:rFonts w:ascii="Calibri" w:hAnsi="Calibri"/>
          <w:i/>
          <w:lang w:val="en-GB"/>
        </w:rPr>
        <w:t>Nebenmensch</w:t>
      </w:r>
      <w:proofErr w:type="spellEnd"/>
      <w:r w:rsidR="003170D1" w:rsidRPr="005751B0">
        <w:rPr>
          <w:rFonts w:ascii="Calibri" w:hAnsi="Calibri"/>
          <w:lang w:val="en-US"/>
        </w:rPr>
        <w:t xml:space="preserve"> </w:t>
      </w:r>
      <w:r w:rsidR="003170D1">
        <w:rPr>
          <w:rFonts w:ascii="Calibri" w:hAnsi="Calibri"/>
          <w:lang w:val="en-US"/>
        </w:rPr>
        <w:t xml:space="preserve">occurs when the baby is </w:t>
      </w:r>
      <w:r w:rsidR="00510AF8">
        <w:rPr>
          <w:rFonts w:ascii="Calibri" w:hAnsi="Calibri"/>
          <w:lang w:val="en-US"/>
        </w:rPr>
        <w:t xml:space="preserve">replete with </w:t>
      </w:r>
      <w:r w:rsidR="00F4552E" w:rsidRPr="005751B0">
        <w:rPr>
          <w:rFonts w:ascii="Calibri" w:hAnsi="Calibri"/>
          <w:lang w:val="en-US"/>
        </w:rPr>
        <w:t xml:space="preserve">negative </w:t>
      </w:r>
      <w:proofErr w:type="spellStart"/>
      <w:r w:rsidR="00F4552E" w:rsidRPr="005751B0">
        <w:rPr>
          <w:rFonts w:ascii="Calibri" w:hAnsi="Calibri"/>
          <w:lang w:val="en-US"/>
        </w:rPr>
        <w:t>affects</w:t>
      </w:r>
      <w:proofErr w:type="spellEnd"/>
      <w:r w:rsidR="003170D1">
        <w:rPr>
          <w:rFonts w:ascii="Calibri" w:hAnsi="Calibri"/>
          <w:lang w:val="en-US"/>
        </w:rPr>
        <w:t xml:space="preserve">. They will now </w:t>
      </w:r>
      <w:r w:rsidR="00F4552E" w:rsidRPr="005751B0">
        <w:rPr>
          <w:rFonts w:ascii="Calibri" w:hAnsi="Calibri"/>
          <w:lang w:val="en-US"/>
        </w:rPr>
        <w:t>link with her screaming</w:t>
      </w:r>
      <w:r w:rsidR="001C4F2E">
        <w:rPr>
          <w:rFonts w:ascii="Calibri" w:hAnsi="Calibri"/>
          <w:lang w:val="en-US"/>
        </w:rPr>
        <w:t xml:space="preserve"> and henceforward, “</w:t>
      </w:r>
      <w:r w:rsidR="001C4F2E" w:rsidRPr="001C4F2E">
        <w:rPr>
          <w:rFonts w:ascii="Calibri" w:hAnsi="Calibri"/>
          <w:lang w:val="en-US"/>
        </w:rPr>
        <w:t xml:space="preserve">the information of </w:t>
      </w:r>
      <w:r w:rsidR="007C5A55">
        <w:rPr>
          <w:rFonts w:ascii="Calibri" w:hAnsi="Calibri"/>
          <w:lang w:val="en-US"/>
        </w:rPr>
        <w:t xml:space="preserve">[her] </w:t>
      </w:r>
      <w:r w:rsidR="001C4F2E" w:rsidRPr="001C4F2E">
        <w:rPr>
          <w:rFonts w:ascii="Calibri" w:hAnsi="Calibri"/>
          <w:lang w:val="en-US"/>
        </w:rPr>
        <w:t xml:space="preserve">scream </w:t>
      </w:r>
      <w:r w:rsidR="001C4F2E">
        <w:rPr>
          <w:rFonts w:ascii="Calibri" w:hAnsi="Calibri"/>
          <w:lang w:val="en-US"/>
        </w:rPr>
        <w:t>[</w:t>
      </w:r>
      <w:proofErr w:type="spellStart"/>
      <w:r w:rsidR="001C4F2E" w:rsidRPr="00D32D3E">
        <w:rPr>
          <w:rFonts w:ascii="Calibri" w:hAnsi="Calibri"/>
          <w:i/>
          <w:lang w:val="en-US"/>
        </w:rPr>
        <w:t>Schreinachricht</w:t>
      </w:r>
      <w:proofErr w:type="spellEnd"/>
      <w:r w:rsidR="001C4F2E">
        <w:rPr>
          <w:rFonts w:ascii="Calibri" w:hAnsi="Calibri"/>
          <w:lang w:val="en-US"/>
        </w:rPr>
        <w:t xml:space="preserve">] </w:t>
      </w:r>
      <w:r w:rsidR="001C4F2E" w:rsidRPr="001C4F2E">
        <w:rPr>
          <w:rFonts w:ascii="Calibri" w:hAnsi="Calibri"/>
          <w:lang w:val="en-US"/>
        </w:rPr>
        <w:t xml:space="preserve">serves to characterize the </w:t>
      </w:r>
      <w:r w:rsidR="001C4F2E">
        <w:rPr>
          <w:rFonts w:ascii="Calibri" w:hAnsi="Calibri"/>
          <w:lang w:val="en-US"/>
        </w:rPr>
        <w:t>object</w:t>
      </w:r>
      <w:r w:rsidR="007C5A55">
        <w:rPr>
          <w:rFonts w:ascii="Calibri" w:hAnsi="Calibri"/>
          <w:lang w:val="en-US"/>
        </w:rPr>
        <w:t xml:space="preserve">” (p. 366): </w:t>
      </w:r>
      <w:r w:rsidR="00F4552E" w:rsidRPr="005751B0">
        <w:rPr>
          <w:rFonts w:ascii="Calibri" w:hAnsi="Calibri"/>
          <w:lang w:val="en-US"/>
        </w:rPr>
        <w:t xml:space="preserve"> ‘I scream because I feel bad. I scream to get rid of the bad. You don’t and you didn’t take away the bad. You</w:t>
      </w:r>
      <w:r w:rsidR="00F4552E">
        <w:rPr>
          <w:rFonts w:ascii="Calibri" w:hAnsi="Calibri"/>
          <w:lang w:val="en-US"/>
        </w:rPr>
        <w:t xml:space="preserve">’re just </w:t>
      </w:r>
      <w:r w:rsidR="00F4552E" w:rsidRPr="005751B0">
        <w:rPr>
          <w:rFonts w:ascii="Calibri" w:hAnsi="Calibri"/>
          <w:lang w:val="en-US"/>
        </w:rPr>
        <w:t xml:space="preserve">like my scream.’ </w:t>
      </w:r>
    </w:p>
    <w:p w:rsidR="00F4552E" w:rsidRDefault="00F4552E" w:rsidP="003C3273">
      <w:pPr>
        <w:spacing w:line="360" w:lineRule="auto"/>
        <w:rPr>
          <w:rFonts w:ascii="Calibri" w:hAnsi="Calibri"/>
          <w:lang w:val="en-US"/>
        </w:rPr>
      </w:pPr>
    </w:p>
    <w:p w:rsidR="00F4552E" w:rsidRPr="005751B0" w:rsidRDefault="00F4552E" w:rsidP="003C3273">
      <w:pPr>
        <w:spacing w:line="360" w:lineRule="auto"/>
        <w:rPr>
          <w:rFonts w:ascii="Calibri" w:eastAsia="SimHei" w:hAnsi="Calibri" w:cs="Aharoni"/>
          <w:lang w:val="en-GB"/>
        </w:rPr>
      </w:pPr>
      <w:r w:rsidRPr="005751B0">
        <w:rPr>
          <w:rFonts w:ascii="Calibri" w:hAnsi="Calibri"/>
          <w:lang w:val="en-US"/>
        </w:rPr>
        <w:t xml:space="preserve">To dampen </w:t>
      </w:r>
      <w:r w:rsidR="00554959">
        <w:rPr>
          <w:rFonts w:ascii="Calibri" w:hAnsi="Calibri"/>
          <w:lang w:val="en-US"/>
        </w:rPr>
        <w:t xml:space="preserve">these </w:t>
      </w:r>
      <w:r w:rsidR="00554959" w:rsidRPr="005751B0">
        <w:rPr>
          <w:rFonts w:ascii="Calibri" w:hAnsi="Calibri"/>
          <w:lang w:val="en-US"/>
        </w:rPr>
        <w:t xml:space="preserve">internal demands </w:t>
      </w:r>
      <w:r w:rsidRPr="005751B0">
        <w:rPr>
          <w:rFonts w:ascii="Calibri" w:hAnsi="Calibri"/>
          <w:lang w:val="en-US"/>
        </w:rPr>
        <w:t>a “specific action” (p. 297) is needed, which at first is supplied by the external world.  “The attention of an experienced person is drawn to the child's state by discharge along the path of internal change” (p. 318). ‘I feel bad, I d</w:t>
      </w:r>
      <w:r>
        <w:rPr>
          <w:rFonts w:ascii="Calibri" w:hAnsi="Calibri"/>
          <w:lang w:val="en-US"/>
        </w:rPr>
        <w:t xml:space="preserve">ischarge the bad </w:t>
      </w:r>
      <w:r w:rsidR="000B17AB">
        <w:rPr>
          <w:rFonts w:ascii="Calibri" w:hAnsi="Calibri"/>
          <w:lang w:val="en-US"/>
        </w:rPr>
        <w:t>t</w:t>
      </w:r>
      <w:r w:rsidR="00615B10">
        <w:rPr>
          <w:rFonts w:ascii="Calibri" w:hAnsi="Calibri"/>
          <w:lang w:val="en-US"/>
        </w:rPr>
        <w:t>h</w:t>
      </w:r>
      <w:r w:rsidR="000B17AB">
        <w:rPr>
          <w:rFonts w:ascii="Calibri" w:hAnsi="Calibri"/>
          <w:lang w:val="en-US"/>
        </w:rPr>
        <w:t xml:space="preserve">rough my </w:t>
      </w:r>
      <w:r>
        <w:rPr>
          <w:rFonts w:ascii="Calibri" w:hAnsi="Calibri"/>
          <w:lang w:val="en-US"/>
        </w:rPr>
        <w:t>scream. Y</w:t>
      </w:r>
      <w:r w:rsidRPr="005751B0">
        <w:rPr>
          <w:rFonts w:ascii="Calibri" w:hAnsi="Calibri"/>
          <w:lang w:val="en-US"/>
        </w:rPr>
        <w:t>ou hear it and come to me</w:t>
      </w:r>
      <w:r>
        <w:rPr>
          <w:rFonts w:ascii="Calibri" w:hAnsi="Calibri"/>
          <w:lang w:val="en-US"/>
        </w:rPr>
        <w:t>. You’re no longer bad, you’re good</w:t>
      </w:r>
      <w:r w:rsidRPr="005751B0">
        <w:rPr>
          <w:rFonts w:ascii="Calibri" w:hAnsi="Calibri"/>
          <w:lang w:val="en-US"/>
        </w:rPr>
        <w:t>’. The screams are communicative, they help bring about the specific action and</w:t>
      </w:r>
      <w:r w:rsidR="007C5A55">
        <w:rPr>
          <w:rFonts w:ascii="Calibri" w:hAnsi="Calibri"/>
          <w:lang w:val="en-US"/>
        </w:rPr>
        <w:t xml:space="preserve"> also have a </w:t>
      </w:r>
      <w:r w:rsidRPr="005751B0">
        <w:rPr>
          <w:rFonts w:ascii="Calibri" w:hAnsi="Calibri"/>
          <w:lang w:val="en-US"/>
        </w:rPr>
        <w:t>secondary</w:t>
      </w:r>
      <w:r w:rsidR="007C5A55">
        <w:rPr>
          <w:rFonts w:ascii="Calibri" w:hAnsi="Calibri"/>
          <w:lang w:val="en-US"/>
        </w:rPr>
        <w:t xml:space="preserve">, </w:t>
      </w:r>
      <w:r w:rsidRPr="005751B0">
        <w:rPr>
          <w:rFonts w:ascii="Calibri" w:hAnsi="Calibri"/>
          <w:lang w:val="en-US"/>
        </w:rPr>
        <w:t xml:space="preserve">intersubjective and ethical function; “the initial helplessness of human beings is the primal source of all moral motives” (p. 318). </w:t>
      </w:r>
      <w:r w:rsidR="007C5A55">
        <w:rPr>
          <w:rFonts w:ascii="Calibri" w:hAnsi="Calibri"/>
          <w:lang w:val="en-US"/>
        </w:rPr>
        <w:t xml:space="preserve">To sum up, </w:t>
      </w:r>
      <w:r w:rsidRPr="005751B0">
        <w:rPr>
          <w:rFonts w:ascii="Calibri" w:eastAsia="SimHei" w:hAnsi="Calibri" w:cs="Aharoni"/>
          <w:lang w:val="en-GB"/>
        </w:rPr>
        <w:t>Freud links the baby’s distress</w:t>
      </w:r>
      <w:r w:rsidR="00BF5119">
        <w:rPr>
          <w:rFonts w:ascii="Calibri" w:eastAsia="SimHei" w:hAnsi="Calibri" w:cs="Aharoni"/>
          <w:lang w:val="en-GB"/>
        </w:rPr>
        <w:t xml:space="preserve">, </w:t>
      </w:r>
      <w:r w:rsidRPr="005751B0">
        <w:rPr>
          <w:rFonts w:ascii="Calibri" w:eastAsia="SimHei" w:hAnsi="Calibri" w:cs="Aharoni"/>
          <w:lang w:val="en-GB"/>
        </w:rPr>
        <w:t>hostile object representations</w:t>
      </w:r>
      <w:r w:rsidR="00BF5119">
        <w:rPr>
          <w:rFonts w:ascii="Calibri" w:eastAsia="SimHei" w:hAnsi="Calibri" w:cs="Aharoni"/>
          <w:lang w:val="en-GB"/>
        </w:rPr>
        <w:t xml:space="preserve">, </w:t>
      </w:r>
      <w:r w:rsidR="00554959">
        <w:rPr>
          <w:rFonts w:ascii="Calibri" w:eastAsia="SimHei" w:hAnsi="Calibri" w:cs="Aharoni"/>
          <w:lang w:val="en-GB"/>
        </w:rPr>
        <w:t xml:space="preserve">and </w:t>
      </w:r>
      <w:r w:rsidRPr="005751B0">
        <w:rPr>
          <w:rFonts w:ascii="Calibri" w:eastAsia="SimHei" w:hAnsi="Calibri" w:cs="Aharoni"/>
          <w:lang w:val="en-GB"/>
        </w:rPr>
        <w:t>defensive activit</w:t>
      </w:r>
      <w:r w:rsidR="00BF5119">
        <w:rPr>
          <w:rFonts w:ascii="Calibri" w:eastAsia="SimHei" w:hAnsi="Calibri" w:cs="Aharoni"/>
          <w:lang w:val="en-GB"/>
        </w:rPr>
        <w:t>ies</w:t>
      </w:r>
      <w:r w:rsidR="00554959">
        <w:rPr>
          <w:rFonts w:ascii="Calibri" w:eastAsia="SimHei" w:hAnsi="Calibri" w:cs="Aharoni"/>
          <w:lang w:val="en-GB"/>
        </w:rPr>
        <w:t xml:space="preserve"> with </w:t>
      </w:r>
      <w:r w:rsidR="00BF5119">
        <w:rPr>
          <w:rFonts w:ascii="Calibri" w:eastAsia="SimHei" w:hAnsi="Calibri" w:cs="Aharoni"/>
          <w:lang w:val="en-GB"/>
        </w:rPr>
        <w:t>her relationship with the mother</w:t>
      </w:r>
      <w:r w:rsidR="000B17AB">
        <w:rPr>
          <w:rFonts w:ascii="Calibri" w:eastAsia="SimHei" w:hAnsi="Calibri" w:cs="Aharoni"/>
          <w:lang w:val="en-GB"/>
        </w:rPr>
        <w:t>, one that contains rage, disappointment, gratitude, solace and hostility</w:t>
      </w:r>
      <w:r w:rsidR="00BF5119">
        <w:rPr>
          <w:rFonts w:ascii="Calibri" w:eastAsia="SimHei" w:hAnsi="Calibri" w:cs="Aharoni"/>
          <w:lang w:val="en-GB"/>
        </w:rPr>
        <w:t>.</w:t>
      </w:r>
    </w:p>
    <w:p w:rsidR="00615B10" w:rsidRDefault="00615B10" w:rsidP="00615B10">
      <w:pPr>
        <w:rPr>
          <w:lang w:val="en-GB"/>
        </w:rPr>
      </w:pPr>
    </w:p>
    <w:p w:rsidR="009D1E47" w:rsidRDefault="00EB0A0A" w:rsidP="005D2069">
      <w:pPr>
        <w:spacing w:line="360" w:lineRule="auto"/>
        <w:rPr>
          <w:rFonts w:ascii="Calibri" w:eastAsia="SimHei" w:hAnsi="Calibri" w:cs="Aharoni"/>
          <w:lang w:val="en-GB"/>
        </w:rPr>
      </w:pPr>
      <w:r>
        <w:rPr>
          <w:lang w:val="en-GB"/>
        </w:rPr>
        <w:lastRenderedPageBreak/>
        <w:t xml:space="preserve">In my first encounter with </w:t>
      </w:r>
      <w:r w:rsidR="008B32AA" w:rsidRPr="001F49FC">
        <w:rPr>
          <w:i/>
          <w:lang w:val="en-GB"/>
        </w:rPr>
        <w:t>The Project</w:t>
      </w:r>
      <w:r>
        <w:rPr>
          <w:i/>
          <w:lang w:val="en-GB"/>
        </w:rPr>
        <w:t>,</w:t>
      </w:r>
      <w:r w:rsidRPr="00EB0A0A">
        <w:rPr>
          <w:lang w:val="en-GB"/>
        </w:rPr>
        <w:t xml:space="preserve"> </w:t>
      </w:r>
      <w:r w:rsidRPr="001739E9">
        <w:rPr>
          <w:lang w:val="en-GB"/>
        </w:rPr>
        <w:t xml:space="preserve">I </w:t>
      </w:r>
      <w:r>
        <w:rPr>
          <w:lang w:val="en-GB"/>
        </w:rPr>
        <w:t>found it</w:t>
      </w:r>
      <w:r w:rsidR="00D542CC">
        <w:rPr>
          <w:lang w:val="en-GB"/>
        </w:rPr>
        <w:t xml:space="preserve"> </w:t>
      </w:r>
      <w:r w:rsidR="008B32AA" w:rsidRPr="001739E9">
        <w:rPr>
          <w:lang w:val="en-GB"/>
        </w:rPr>
        <w:t xml:space="preserve">abstruse and </w:t>
      </w:r>
      <w:r>
        <w:rPr>
          <w:lang w:val="en-GB"/>
        </w:rPr>
        <w:t xml:space="preserve">not in touch with </w:t>
      </w:r>
      <w:r w:rsidR="008B32AA" w:rsidRPr="001739E9">
        <w:rPr>
          <w:lang w:val="en-GB"/>
        </w:rPr>
        <w:t xml:space="preserve">my budding analytic experience. </w:t>
      </w:r>
      <w:r w:rsidR="005D2069">
        <w:rPr>
          <w:lang w:val="en-GB"/>
        </w:rPr>
        <w:t>The</w:t>
      </w:r>
      <w:r>
        <w:rPr>
          <w:lang w:val="en-GB"/>
        </w:rPr>
        <w:t xml:space="preserve"> second encounter occurred </w:t>
      </w:r>
      <w:r w:rsidR="001739E9" w:rsidRPr="001739E9">
        <w:rPr>
          <w:lang w:val="en-GB"/>
        </w:rPr>
        <w:t xml:space="preserve">when </w:t>
      </w:r>
      <w:r w:rsidR="008B32AA" w:rsidRPr="001739E9">
        <w:rPr>
          <w:lang w:val="en-GB"/>
        </w:rPr>
        <w:t xml:space="preserve">I started working </w:t>
      </w:r>
      <w:r w:rsidR="001739E9" w:rsidRPr="001739E9">
        <w:rPr>
          <w:lang w:val="en-GB"/>
        </w:rPr>
        <w:t xml:space="preserve">with </w:t>
      </w:r>
      <w:r w:rsidR="008B32AA" w:rsidRPr="001739E9">
        <w:rPr>
          <w:lang w:val="en-GB"/>
        </w:rPr>
        <w:t>babies and mothers</w:t>
      </w:r>
      <w:r w:rsidR="001F49FC">
        <w:rPr>
          <w:lang w:val="en-GB"/>
        </w:rPr>
        <w:t xml:space="preserve"> and studying the </w:t>
      </w:r>
      <w:r w:rsidR="00D542CC">
        <w:rPr>
          <w:lang w:val="en-GB"/>
        </w:rPr>
        <w:t xml:space="preserve">relevant </w:t>
      </w:r>
      <w:r w:rsidR="008B32AA" w:rsidRPr="001739E9">
        <w:rPr>
          <w:lang w:val="en-GB"/>
        </w:rPr>
        <w:t>literature</w:t>
      </w:r>
      <w:r w:rsidR="001F49FC">
        <w:rPr>
          <w:lang w:val="en-GB"/>
        </w:rPr>
        <w:t>.</w:t>
      </w:r>
      <w:r w:rsidR="008B32AA" w:rsidRPr="001739E9">
        <w:rPr>
          <w:lang w:val="en-GB"/>
        </w:rPr>
        <w:t xml:space="preserve"> </w:t>
      </w:r>
      <w:r w:rsidR="00D542CC">
        <w:rPr>
          <w:lang w:val="en-GB"/>
        </w:rPr>
        <w:t xml:space="preserve">Many authors </w:t>
      </w:r>
      <w:r w:rsidR="00DE47C0">
        <w:rPr>
          <w:lang w:val="en-GB"/>
        </w:rPr>
        <w:t xml:space="preserve">portrayed </w:t>
      </w:r>
      <w:r>
        <w:rPr>
          <w:lang w:val="en-GB"/>
        </w:rPr>
        <w:t>the</w:t>
      </w:r>
      <w:r w:rsidRPr="00EB0A0A">
        <w:rPr>
          <w:lang w:val="en-GB"/>
        </w:rPr>
        <w:t xml:space="preserve"> </w:t>
      </w:r>
      <w:r>
        <w:rPr>
          <w:lang w:val="en-GB"/>
        </w:rPr>
        <w:t xml:space="preserve">baby in terms of </w:t>
      </w:r>
      <w:r w:rsidR="008B32AA" w:rsidRPr="001739E9">
        <w:rPr>
          <w:lang w:val="en-GB"/>
        </w:rPr>
        <w:t>interact</w:t>
      </w:r>
      <w:r>
        <w:rPr>
          <w:lang w:val="en-GB"/>
        </w:rPr>
        <w:t>ions</w:t>
      </w:r>
      <w:r w:rsidR="008B32AA" w:rsidRPr="001739E9">
        <w:rPr>
          <w:lang w:val="en-GB"/>
        </w:rPr>
        <w:t>, attach</w:t>
      </w:r>
      <w:r>
        <w:rPr>
          <w:lang w:val="en-GB"/>
        </w:rPr>
        <w:t>ment constellations</w:t>
      </w:r>
      <w:r w:rsidR="008B32AA" w:rsidRPr="001739E9">
        <w:rPr>
          <w:lang w:val="en-GB"/>
        </w:rPr>
        <w:t xml:space="preserve">, </w:t>
      </w:r>
      <w:r>
        <w:rPr>
          <w:lang w:val="en-GB"/>
        </w:rPr>
        <w:t xml:space="preserve">or as a respondent in a lab setting. </w:t>
      </w:r>
      <w:r>
        <w:rPr>
          <w:rFonts w:ascii="Calibri" w:eastAsia="SimHei" w:hAnsi="Calibri" w:cs="Aharoni"/>
          <w:lang w:val="en-GB"/>
        </w:rPr>
        <w:t xml:space="preserve">What I felt was missing </w:t>
      </w:r>
      <w:r w:rsidR="009C4E1C">
        <w:rPr>
          <w:rFonts w:ascii="Calibri" w:eastAsia="SimHei" w:hAnsi="Calibri" w:cs="Aharoni"/>
          <w:lang w:val="en-GB"/>
        </w:rPr>
        <w:t xml:space="preserve">were the </w:t>
      </w:r>
      <w:r w:rsidR="00D542CC">
        <w:rPr>
          <w:rFonts w:ascii="Calibri" w:eastAsia="SimHei" w:hAnsi="Calibri" w:cs="Aharoni"/>
          <w:lang w:val="en-GB"/>
        </w:rPr>
        <w:t xml:space="preserve">intuitions about </w:t>
      </w:r>
      <w:r w:rsidR="001739E9">
        <w:rPr>
          <w:rFonts w:ascii="Calibri" w:eastAsia="SimHei" w:hAnsi="Calibri" w:cs="Aharoni"/>
          <w:lang w:val="en-GB"/>
        </w:rPr>
        <w:t xml:space="preserve">the </w:t>
      </w:r>
      <w:r w:rsidR="009C4E1C">
        <w:rPr>
          <w:rFonts w:ascii="Calibri" w:eastAsia="SimHei" w:hAnsi="Calibri" w:cs="Aharoni"/>
          <w:lang w:val="en-GB"/>
        </w:rPr>
        <w:t xml:space="preserve">baby </w:t>
      </w:r>
      <w:r w:rsidR="00DE47C0">
        <w:rPr>
          <w:rFonts w:ascii="Calibri" w:eastAsia="SimHei" w:hAnsi="Calibri" w:cs="Aharoni"/>
          <w:lang w:val="en-GB"/>
        </w:rPr>
        <w:t>as subject</w:t>
      </w:r>
      <w:r>
        <w:rPr>
          <w:rFonts w:ascii="Calibri" w:eastAsia="SimHei" w:hAnsi="Calibri" w:cs="Aharoni"/>
          <w:lang w:val="en-GB"/>
        </w:rPr>
        <w:t>.</w:t>
      </w:r>
      <w:r w:rsidR="009C4E1C">
        <w:rPr>
          <w:rFonts w:ascii="Calibri" w:eastAsia="SimHei" w:hAnsi="Calibri" w:cs="Aharoni"/>
          <w:lang w:val="en-GB"/>
        </w:rPr>
        <w:t xml:space="preserve"> </w:t>
      </w:r>
      <w:r w:rsidR="009D1E47">
        <w:rPr>
          <w:rFonts w:ascii="Calibri" w:eastAsia="SimHei" w:hAnsi="Calibri" w:cs="Aharoni"/>
          <w:lang w:val="en-GB"/>
        </w:rPr>
        <w:t>Where was her sexuality</w:t>
      </w:r>
      <w:r w:rsidR="005D2069">
        <w:rPr>
          <w:rFonts w:ascii="Calibri" w:eastAsia="SimHei" w:hAnsi="Calibri" w:cs="Aharoni"/>
          <w:lang w:val="en-GB"/>
        </w:rPr>
        <w:t xml:space="preserve"> and passions</w:t>
      </w:r>
      <w:r w:rsidR="009D1E47">
        <w:rPr>
          <w:rFonts w:ascii="Calibri" w:eastAsia="SimHei" w:hAnsi="Calibri" w:cs="Aharoni"/>
          <w:lang w:val="en-GB"/>
        </w:rPr>
        <w:t xml:space="preserve"> </w:t>
      </w:r>
      <w:r w:rsidR="009D1E47">
        <w:rPr>
          <w:rFonts w:ascii="Calibri" w:eastAsia="SimHei" w:hAnsi="Calibri" w:cs="Aharoni"/>
          <w:lang w:val="en-GB"/>
        </w:rPr>
        <w:fldChar w:fldCharType="begin"/>
      </w:r>
      <w:r w:rsidR="009D1E47">
        <w:rPr>
          <w:rFonts w:ascii="Calibri" w:eastAsia="SimHei" w:hAnsi="Calibri" w:cs="Aharoni"/>
          <w:lang w:val="en-GB"/>
        </w:rPr>
        <w:instrText xml:space="preserve"> ADDIN EN.CITE &lt;EndNote&gt;&lt;Cite&gt;&lt;Author&gt;Salomonsson&lt;/Author&gt;&lt;Year&gt;2012&lt;/Year&gt;&lt;RecNum&gt;3443&lt;/RecNum&gt;&lt;DisplayText&gt;(Salomonsson, 2012)&lt;/DisplayText&gt;&lt;record&gt;&lt;rec-number&gt;3443&lt;/rec-number&gt;&lt;foreign-keys&gt;&lt;key app="EN" db-id="fz005afp1zpzeqedzd5v5xdn59a0atfs0sxa" timestamp="1347386222"&gt;3443&lt;/key&gt;&lt;/foreign-keys&gt;&lt;ref-type name="Journal Article"&gt;17&lt;/ref-type&gt;&lt;contributors&gt;&lt;authors&gt;&lt;author&gt;Salomonsson, Björn&lt;/author&gt;&lt;/authors&gt;&lt;/contributors&gt;&lt;titles&gt;&lt;title&gt;Has infantile sexuality anything to do with infants?&lt;/title&gt;&lt;secondary-title&gt;International Journal of  Psychoanalysis&lt;/secondary-title&gt;&lt;/titles&gt;&lt;periodical&gt;&lt;full-title&gt;International Journal of  Psychoanalysis&lt;/full-title&gt;&lt;/periodical&gt;&lt;pages&gt;631-647&lt;/pages&gt;&lt;volume&gt;93&lt;/volume&gt;&lt;number&gt;3&lt;/number&gt;&lt;dates&gt;&lt;year&gt;2012&lt;/year&gt;&lt;/dates&gt;&lt;urls&gt;&lt;/urls&gt;&lt;/record&gt;&lt;/Cite&gt;&lt;/EndNote&gt;</w:instrText>
      </w:r>
      <w:r w:rsidR="009D1E47">
        <w:rPr>
          <w:rFonts w:ascii="Calibri" w:eastAsia="SimHei" w:hAnsi="Calibri" w:cs="Aharoni"/>
          <w:lang w:val="en-GB"/>
        </w:rPr>
        <w:fldChar w:fldCharType="separate"/>
      </w:r>
      <w:r w:rsidR="009D1E47">
        <w:rPr>
          <w:rFonts w:ascii="Calibri" w:eastAsia="SimHei" w:hAnsi="Calibri" w:cs="Aharoni"/>
          <w:noProof/>
          <w:lang w:val="en-GB"/>
        </w:rPr>
        <w:t>(Salomonsson, 2012)</w:t>
      </w:r>
      <w:r w:rsidR="009D1E47">
        <w:rPr>
          <w:rFonts w:ascii="Calibri" w:eastAsia="SimHei" w:hAnsi="Calibri" w:cs="Aharoni"/>
          <w:lang w:val="en-GB"/>
        </w:rPr>
        <w:fldChar w:fldCharType="end"/>
      </w:r>
      <w:r w:rsidR="009D1E47">
        <w:rPr>
          <w:rFonts w:ascii="Calibri" w:eastAsia="SimHei" w:hAnsi="Calibri" w:cs="Aharoni"/>
          <w:lang w:val="en-GB"/>
        </w:rPr>
        <w:t xml:space="preserve">? Her specific relationship with the therapist </w:t>
      </w:r>
      <w:r w:rsidR="009D1E47">
        <w:rPr>
          <w:rFonts w:ascii="Calibri" w:eastAsia="SimHei" w:hAnsi="Calibri" w:cs="Aharoni"/>
          <w:lang w:val="en-GB"/>
        </w:rPr>
        <w:fldChar w:fldCharType="begin"/>
      </w:r>
      <w:r w:rsidR="009D1E47">
        <w:rPr>
          <w:rFonts w:ascii="Calibri" w:eastAsia="SimHei" w:hAnsi="Calibri" w:cs="Aharoni"/>
          <w:lang w:val="en-GB"/>
        </w:rPr>
        <w:instrText xml:space="preserve"> ADDIN EN.CITE &lt;EndNote&gt;&lt;Cite&gt;&lt;Author&gt;Salomonsson&lt;/Author&gt;&lt;Year&gt;2013&lt;/Year&gt;&lt;RecNum&gt;3380&lt;/RecNum&gt;&lt;DisplayText&gt;(Salomonsson, 2013)&lt;/DisplayText&gt;&lt;record&gt;&lt;rec-number&gt;3380&lt;/rec-number&gt;&lt;foreign-keys&gt;&lt;key app="EN" db-id="fz005afp1zpzeqedzd5v5xdn59a0atfs0sxa" timestamp="1340027549"&gt;3380&lt;/key&gt;&lt;/foreign-keys&gt;&lt;ref-type name="Journal Article"&gt;17&lt;/ref-type&gt;&lt;contributors&gt;&lt;authors&gt;&lt;author&gt;Salomonsson, Björn&lt;/author&gt;&lt;/authors&gt;&lt;/contributors&gt;&lt;titles&gt;&lt;title&gt;Transferences in parent-infant psychoanalytic treatments&lt;/title&gt;&lt;secondary-title&gt;International Journal of Psychoanalysis&lt;/secondary-title&gt;&lt;/titles&gt;&lt;periodical&gt;&lt;full-title&gt;International Journal of Psychoanalysis&lt;/full-title&gt;&lt;/periodical&gt;&lt;pages&gt;767-792&lt;/pages&gt;&lt;volume&gt;94&lt;/volume&gt;&lt;number&gt;4&lt;/number&gt;&lt;dates&gt;&lt;year&gt;2013&lt;/year&gt;&lt;/dates&gt;&lt;urls&gt;&lt;/urls&gt;&lt;/record&gt;&lt;/Cite&gt;&lt;/EndNote&gt;</w:instrText>
      </w:r>
      <w:r w:rsidR="009D1E47">
        <w:rPr>
          <w:rFonts w:ascii="Calibri" w:eastAsia="SimHei" w:hAnsi="Calibri" w:cs="Aharoni"/>
          <w:lang w:val="en-GB"/>
        </w:rPr>
        <w:fldChar w:fldCharType="separate"/>
      </w:r>
      <w:r w:rsidR="009D1E47">
        <w:rPr>
          <w:rFonts w:ascii="Calibri" w:eastAsia="SimHei" w:hAnsi="Calibri" w:cs="Aharoni"/>
          <w:noProof/>
          <w:lang w:val="en-GB"/>
        </w:rPr>
        <w:t>(Salomonsson, 2013)</w:t>
      </w:r>
      <w:r w:rsidR="009D1E47">
        <w:rPr>
          <w:rFonts w:ascii="Calibri" w:eastAsia="SimHei" w:hAnsi="Calibri" w:cs="Aharoni"/>
          <w:lang w:val="en-GB"/>
        </w:rPr>
        <w:fldChar w:fldCharType="end"/>
      </w:r>
      <w:r w:rsidR="009D1E47">
        <w:rPr>
          <w:rFonts w:ascii="Calibri" w:eastAsia="SimHei" w:hAnsi="Calibri" w:cs="Aharoni"/>
          <w:lang w:val="en-GB"/>
        </w:rPr>
        <w:t xml:space="preserve">? Why so much focus on a quartet of attachment categories and so little on the multifarious and kaleidoscopic internal object relations? Why “implicit memories” and so little of “primal repression” </w:t>
      </w:r>
      <w:r w:rsidR="009D1E47">
        <w:rPr>
          <w:rFonts w:ascii="Calibri" w:eastAsia="SimHei" w:hAnsi="Calibri" w:cs="Aharoni"/>
          <w:lang w:val="en-GB"/>
        </w:rPr>
        <w:fldChar w:fldCharType="begin"/>
      </w:r>
      <w:r w:rsidR="009D1E47">
        <w:rPr>
          <w:rFonts w:ascii="Calibri" w:eastAsia="SimHei" w:hAnsi="Calibri" w:cs="Aharoni"/>
          <w:lang w:val="en-GB"/>
        </w:rPr>
        <w:instrText xml:space="preserve"> ADDIN EN.CITE &lt;EndNote&gt;&lt;Cite&gt;&lt;Author&gt;Salomonsson&lt;/Author&gt;&lt;Year&gt;2014&lt;/Year&gt;&lt;RecNum&gt;3509&lt;/RecNum&gt;&lt;DisplayText&gt;(Salomonsson, 2014)&lt;/DisplayText&gt;&lt;record&gt;&lt;rec-number&gt;3509&lt;/rec-number&gt;&lt;foreign-keys&gt;&lt;key app="EN" db-id="fz005afp1zpzeqedzd5v5xdn59a0atfs0sxa" timestamp="1358082698"&gt;3509&lt;/key&gt;&lt;/foreign-keys&gt;&lt;ref-type name="Book"&gt;6&lt;/ref-type&gt;&lt;contributors&gt;&lt;authors&gt;&lt;author&gt;Salomonsson, Björn&lt;/author&gt;&lt;/authors&gt;&lt;/contributors&gt;&lt;titles&gt;&lt;title&gt;Psychoanalytic therapy with infants and parents: Practice, theory and results&lt;/title&gt;&lt;/titles&gt;&lt;dates&gt;&lt;year&gt;2014&lt;/year&gt;&lt;/dates&gt;&lt;pub-location&gt;London&lt;/pub-location&gt;&lt;publisher&gt;Routledge&lt;/publisher&gt;&lt;isbn&gt;978-0-415-71857-8&lt;/isbn&gt;&lt;urls&gt;&lt;/urls&gt;&lt;/record&gt;&lt;/Cite&gt;&lt;/EndNote&gt;</w:instrText>
      </w:r>
      <w:r w:rsidR="009D1E47">
        <w:rPr>
          <w:rFonts w:ascii="Calibri" w:eastAsia="SimHei" w:hAnsi="Calibri" w:cs="Aharoni"/>
          <w:lang w:val="en-GB"/>
        </w:rPr>
        <w:fldChar w:fldCharType="separate"/>
      </w:r>
      <w:r w:rsidR="009D1E47">
        <w:rPr>
          <w:rFonts w:ascii="Calibri" w:eastAsia="SimHei" w:hAnsi="Calibri" w:cs="Aharoni"/>
          <w:noProof/>
          <w:lang w:val="en-GB"/>
        </w:rPr>
        <w:t>(Salomonsson, 2014)</w:t>
      </w:r>
      <w:r w:rsidR="009D1E47">
        <w:rPr>
          <w:rFonts w:ascii="Calibri" w:eastAsia="SimHei" w:hAnsi="Calibri" w:cs="Aharoni"/>
          <w:lang w:val="en-GB"/>
        </w:rPr>
        <w:fldChar w:fldCharType="end"/>
      </w:r>
      <w:r w:rsidR="009D1E47">
        <w:rPr>
          <w:rFonts w:ascii="Calibri" w:eastAsia="SimHei" w:hAnsi="Calibri" w:cs="Aharoni"/>
          <w:lang w:val="en-GB"/>
        </w:rPr>
        <w:t>?</w:t>
      </w:r>
    </w:p>
    <w:p w:rsidR="00C962FD" w:rsidRDefault="00C962FD" w:rsidP="003C3273">
      <w:pPr>
        <w:spacing w:line="360" w:lineRule="auto"/>
        <w:rPr>
          <w:rFonts w:ascii="Calibri" w:eastAsia="SimHei" w:hAnsi="Calibri" w:cs="Aharoni"/>
          <w:lang w:val="en-GB"/>
        </w:rPr>
      </w:pPr>
    </w:p>
    <w:p w:rsidR="00A305F5" w:rsidRDefault="00C962FD" w:rsidP="005D2069">
      <w:pPr>
        <w:spacing w:line="360" w:lineRule="auto"/>
        <w:rPr>
          <w:rFonts w:ascii="Calibri" w:eastAsia="SimHei" w:hAnsi="Calibri" w:cs="Aharoni"/>
          <w:lang w:val="en-GB"/>
        </w:rPr>
      </w:pPr>
      <w:r>
        <w:rPr>
          <w:rFonts w:ascii="Calibri" w:eastAsia="SimHei" w:hAnsi="Calibri" w:cs="Aharoni"/>
          <w:lang w:val="en-GB"/>
        </w:rPr>
        <w:t xml:space="preserve">I had learnt from Johan Norman </w:t>
      </w:r>
      <w:r w:rsidR="00615B10">
        <w:rPr>
          <w:rFonts w:ascii="Calibri" w:eastAsia="SimHei" w:hAnsi="Calibri" w:cs="Aharoni"/>
          <w:lang w:val="en-GB"/>
        </w:rPr>
        <w:t xml:space="preserve">(2001, 2004) </w:t>
      </w:r>
      <w:r w:rsidR="00554959">
        <w:rPr>
          <w:rFonts w:ascii="Calibri" w:eastAsia="SimHei" w:hAnsi="Calibri" w:cs="Aharoni"/>
          <w:lang w:val="en-GB"/>
        </w:rPr>
        <w:t xml:space="preserve">to </w:t>
      </w:r>
      <w:r w:rsidR="00DE47C0">
        <w:rPr>
          <w:rFonts w:ascii="Calibri" w:eastAsia="SimHei" w:hAnsi="Calibri" w:cs="Aharoni"/>
          <w:lang w:val="en-GB"/>
        </w:rPr>
        <w:t xml:space="preserve">try to make </w:t>
      </w:r>
      <w:r>
        <w:rPr>
          <w:rFonts w:ascii="Calibri" w:eastAsia="SimHei" w:hAnsi="Calibri" w:cs="Aharoni"/>
          <w:lang w:val="en-GB"/>
        </w:rPr>
        <w:t xml:space="preserve">contact with the baby in therapy with </w:t>
      </w:r>
      <w:r w:rsidR="00554959">
        <w:rPr>
          <w:rFonts w:ascii="Calibri" w:eastAsia="SimHei" w:hAnsi="Calibri" w:cs="Aharoni"/>
          <w:lang w:val="en-GB"/>
        </w:rPr>
        <w:t xml:space="preserve">her </w:t>
      </w:r>
      <w:r>
        <w:rPr>
          <w:rFonts w:ascii="Calibri" w:eastAsia="SimHei" w:hAnsi="Calibri" w:cs="Aharoni"/>
          <w:lang w:val="en-GB"/>
        </w:rPr>
        <w:t xml:space="preserve">mother. </w:t>
      </w:r>
      <w:r w:rsidR="00DE47C0">
        <w:rPr>
          <w:rFonts w:ascii="Calibri" w:eastAsia="SimHei" w:hAnsi="Calibri" w:cs="Aharoni"/>
          <w:lang w:val="en-GB"/>
        </w:rPr>
        <w:t xml:space="preserve">I began wondering how </w:t>
      </w:r>
      <w:r w:rsidR="00A305F5">
        <w:rPr>
          <w:rFonts w:ascii="Calibri" w:eastAsia="SimHei" w:hAnsi="Calibri" w:cs="Aharoni"/>
          <w:lang w:val="en-GB"/>
        </w:rPr>
        <w:t xml:space="preserve">my </w:t>
      </w:r>
      <w:r w:rsidR="00DE47C0">
        <w:rPr>
          <w:rFonts w:ascii="Calibri" w:eastAsia="SimHei" w:hAnsi="Calibri" w:cs="Aharoni"/>
          <w:lang w:val="en-GB"/>
        </w:rPr>
        <w:t xml:space="preserve">experiences </w:t>
      </w:r>
      <w:r w:rsidR="00D542CC">
        <w:rPr>
          <w:rFonts w:ascii="Calibri" w:eastAsia="SimHei" w:hAnsi="Calibri" w:cs="Aharoni"/>
          <w:lang w:val="en-GB"/>
        </w:rPr>
        <w:t xml:space="preserve">of her </w:t>
      </w:r>
      <w:r w:rsidR="00DE47C0">
        <w:rPr>
          <w:rFonts w:ascii="Calibri" w:eastAsia="SimHei" w:hAnsi="Calibri" w:cs="Aharoni"/>
          <w:lang w:val="en-GB"/>
        </w:rPr>
        <w:t xml:space="preserve">linked with </w:t>
      </w:r>
      <w:r w:rsidR="00C0688C">
        <w:rPr>
          <w:rFonts w:ascii="Calibri" w:eastAsia="SimHei" w:hAnsi="Calibri" w:cs="Aharoni"/>
          <w:lang w:val="en-GB"/>
        </w:rPr>
        <w:t xml:space="preserve">Freud’s </w:t>
      </w:r>
      <w:r w:rsidR="00DE47C0">
        <w:rPr>
          <w:rFonts w:ascii="Calibri" w:eastAsia="SimHei" w:hAnsi="Calibri" w:cs="Aharoni"/>
          <w:lang w:val="en-GB"/>
        </w:rPr>
        <w:t xml:space="preserve">theories and observations. </w:t>
      </w:r>
      <w:r w:rsidR="00D542CC">
        <w:rPr>
          <w:rFonts w:ascii="Calibri" w:eastAsia="SimHei" w:hAnsi="Calibri" w:cs="Aharoni"/>
          <w:lang w:val="en-GB"/>
        </w:rPr>
        <w:t xml:space="preserve">As </w:t>
      </w:r>
      <w:r w:rsidR="00927A38">
        <w:rPr>
          <w:rFonts w:ascii="Calibri" w:eastAsia="SimHei" w:hAnsi="Calibri" w:cs="Aharoni"/>
          <w:lang w:val="en-GB"/>
        </w:rPr>
        <w:t xml:space="preserve">I </w:t>
      </w:r>
      <w:r w:rsidR="00A305F5">
        <w:rPr>
          <w:rFonts w:ascii="Calibri" w:eastAsia="SimHei" w:hAnsi="Calibri" w:cs="Aharoni"/>
          <w:lang w:val="en-GB"/>
        </w:rPr>
        <w:t xml:space="preserve">re-read </w:t>
      </w:r>
      <w:r w:rsidR="00A305F5" w:rsidRPr="00A305F5">
        <w:rPr>
          <w:rFonts w:ascii="Calibri" w:eastAsia="SimHei" w:hAnsi="Calibri" w:cs="Aharoni"/>
          <w:i/>
          <w:lang w:val="en-GB"/>
        </w:rPr>
        <w:t>The Project</w:t>
      </w:r>
      <w:r w:rsidR="00A305F5">
        <w:rPr>
          <w:rFonts w:ascii="Calibri" w:eastAsia="SimHei" w:hAnsi="Calibri" w:cs="Aharoni"/>
          <w:lang w:val="en-GB"/>
        </w:rPr>
        <w:t xml:space="preserve"> and</w:t>
      </w:r>
      <w:r w:rsidR="00A305F5" w:rsidRPr="00A305F5">
        <w:rPr>
          <w:rFonts w:ascii="Calibri" w:eastAsia="SimHei" w:hAnsi="Calibri" w:cs="Aharoni"/>
          <w:lang w:val="en-GB"/>
        </w:rPr>
        <w:t xml:space="preserve"> </w:t>
      </w:r>
      <w:r w:rsidR="00A305F5">
        <w:rPr>
          <w:rFonts w:ascii="Calibri" w:eastAsia="SimHei" w:hAnsi="Calibri" w:cs="Aharoni"/>
          <w:lang w:val="en-GB"/>
        </w:rPr>
        <w:t>other works</w:t>
      </w:r>
      <w:r w:rsidR="005D2069">
        <w:rPr>
          <w:rFonts w:ascii="Calibri" w:eastAsia="SimHei" w:hAnsi="Calibri" w:cs="Aharoni"/>
          <w:lang w:val="en-GB"/>
        </w:rPr>
        <w:t>,</w:t>
      </w:r>
      <w:r w:rsidR="00A305F5">
        <w:rPr>
          <w:rFonts w:ascii="Calibri" w:eastAsia="SimHei" w:hAnsi="Calibri" w:cs="Aharoni"/>
          <w:lang w:val="en-GB"/>
        </w:rPr>
        <w:t xml:space="preserve"> I discovered</w:t>
      </w:r>
      <w:r w:rsidR="005D2069">
        <w:rPr>
          <w:rFonts w:ascii="Calibri" w:eastAsia="SimHei" w:hAnsi="Calibri" w:cs="Aharoni"/>
          <w:lang w:val="en-GB"/>
        </w:rPr>
        <w:t xml:space="preserve"> or </w:t>
      </w:r>
      <w:r w:rsidR="00A305F5">
        <w:rPr>
          <w:rFonts w:ascii="Calibri" w:eastAsia="SimHei" w:hAnsi="Calibri" w:cs="Aharoni"/>
          <w:lang w:val="en-GB"/>
        </w:rPr>
        <w:t>even de-repressed</w:t>
      </w:r>
      <w:r w:rsidR="00927A38">
        <w:rPr>
          <w:rFonts w:ascii="Calibri" w:eastAsia="SimHei" w:hAnsi="Calibri" w:cs="Aharoni"/>
          <w:lang w:val="en-GB"/>
        </w:rPr>
        <w:t xml:space="preserve"> </w:t>
      </w:r>
      <w:r w:rsidR="00A305F5">
        <w:rPr>
          <w:rFonts w:ascii="Calibri" w:eastAsia="SimHei" w:hAnsi="Calibri" w:cs="Aharoni"/>
          <w:lang w:val="en-GB"/>
        </w:rPr>
        <w:t xml:space="preserve">that </w:t>
      </w:r>
      <w:r w:rsidR="00927A38">
        <w:rPr>
          <w:rFonts w:ascii="Calibri" w:eastAsia="SimHei" w:hAnsi="Calibri" w:cs="Aharoni"/>
          <w:lang w:val="en-GB"/>
        </w:rPr>
        <w:t>h</w:t>
      </w:r>
      <w:r w:rsidR="00981D33">
        <w:rPr>
          <w:rFonts w:ascii="Calibri" w:eastAsia="SimHei" w:hAnsi="Calibri" w:cs="Aharoni"/>
          <w:lang w:val="en-GB"/>
        </w:rPr>
        <w:t>e was a</w:t>
      </w:r>
      <w:r w:rsidR="00DE47C0">
        <w:rPr>
          <w:rFonts w:ascii="Calibri" w:eastAsia="SimHei" w:hAnsi="Calibri" w:cs="Aharoni"/>
          <w:lang w:val="en-GB"/>
        </w:rPr>
        <w:t xml:space="preserve">n astute </w:t>
      </w:r>
      <w:r w:rsidR="00D542CC">
        <w:rPr>
          <w:rFonts w:ascii="Calibri" w:eastAsia="SimHei" w:hAnsi="Calibri" w:cs="Aharoni"/>
          <w:lang w:val="en-GB"/>
        </w:rPr>
        <w:t xml:space="preserve">infant </w:t>
      </w:r>
      <w:r w:rsidR="00981D33">
        <w:rPr>
          <w:rFonts w:ascii="Calibri" w:eastAsia="SimHei" w:hAnsi="Calibri" w:cs="Aharoni"/>
          <w:lang w:val="en-GB"/>
        </w:rPr>
        <w:t xml:space="preserve">observer </w:t>
      </w:r>
      <w:r w:rsidR="00D542CC">
        <w:rPr>
          <w:rFonts w:ascii="Calibri" w:eastAsia="SimHei" w:hAnsi="Calibri" w:cs="Aharoni"/>
          <w:lang w:val="en-GB"/>
        </w:rPr>
        <w:t xml:space="preserve">who </w:t>
      </w:r>
      <w:r w:rsidR="00A305F5">
        <w:rPr>
          <w:rFonts w:ascii="Calibri" w:eastAsia="SimHei" w:hAnsi="Calibri" w:cs="Aharoni"/>
          <w:lang w:val="en-GB"/>
        </w:rPr>
        <w:t xml:space="preserve">based </w:t>
      </w:r>
      <w:r w:rsidR="00981D33">
        <w:rPr>
          <w:rFonts w:ascii="Calibri" w:eastAsia="SimHei" w:hAnsi="Calibri" w:cs="Aharoni"/>
          <w:lang w:val="en-GB"/>
        </w:rPr>
        <w:t xml:space="preserve">many concepts on speculations </w:t>
      </w:r>
      <w:r w:rsidR="00615B10">
        <w:rPr>
          <w:rFonts w:ascii="Calibri" w:eastAsia="SimHei" w:hAnsi="Calibri" w:cs="Aharoni"/>
          <w:lang w:val="en-GB"/>
        </w:rPr>
        <w:t xml:space="preserve">about </w:t>
      </w:r>
      <w:r w:rsidR="00981D33">
        <w:rPr>
          <w:rFonts w:ascii="Calibri" w:eastAsia="SimHei" w:hAnsi="Calibri" w:cs="Aharoni"/>
          <w:lang w:val="en-GB"/>
        </w:rPr>
        <w:t xml:space="preserve">the baby’s internal world. </w:t>
      </w:r>
      <w:r w:rsidR="0029630D">
        <w:rPr>
          <w:rFonts w:ascii="Calibri" w:eastAsia="SimHei" w:hAnsi="Calibri" w:cs="Aharoni"/>
          <w:lang w:val="en-GB"/>
        </w:rPr>
        <w:t xml:space="preserve">His </w:t>
      </w:r>
      <w:r w:rsidR="005F1743" w:rsidRPr="005F1743">
        <w:rPr>
          <w:rFonts w:ascii="Calibri" w:eastAsia="SimHei" w:hAnsi="Calibri" w:cs="Aharoni"/>
          <w:lang w:val="en-GB"/>
        </w:rPr>
        <w:t>theories about the dream</w:t>
      </w:r>
      <w:r w:rsidR="000B6B1D">
        <w:rPr>
          <w:rFonts w:ascii="Calibri" w:eastAsia="SimHei" w:hAnsi="Calibri" w:cs="Aharoni"/>
          <w:lang w:val="en-GB"/>
        </w:rPr>
        <w:t xml:space="preserve"> (1900)</w:t>
      </w:r>
      <w:r w:rsidR="005F1743" w:rsidRPr="005F1743">
        <w:rPr>
          <w:rFonts w:ascii="Calibri" w:eastAsia="SimHei" w:hAnsi="Calibri" w:cs="Aharoni"/>
          <w:lang w:val="en-GB"/>
        </w:rPr>
        <w:t>, the formation of the unconscious</w:t>
      </w:r>
      <w:r w:rsidR="000B6B1D">
        <w:rPr>
          <w:rFonts w:ascii="Calibri" w:eastAsia="SimHei" w:hAnsi="Calibri" w:cs="Aharoni"/>
          <w:lang w:val="en-GB"/>
        </w:rPr>
        <w:t xml:space="preserve"> (1915a,b)</w:t>
      </w:r>
      <w:r w:rsidR="005F1743" w:rsidRPr="005F1743">
        <w:rPr>
          <w:rFonts w:ascii="Calibri" w:eastAsia="SimHei" w:hAnsi="Calibri" w:cs="Aharoni"/>
          <w:lang w:val="en-GB"/>
        </w:rPr>
        <w:t xml:space="preserve">, the </w:t>
      </w:r>
      <w:r w:rsidR="00772D68">
        <w:rPr>
          <w:rFonts w:ascii="Calibri" w:eastAsia="SimHei" w:hAnsi="Calibri" w:cs="Aharoni"/>
          <w:lang w:val="en-GB"/>
        </w:rPr>
        <w:t xml:space="preserve">mastery of trauma and the repetition compulsion </w:t>
      </w:r>
      <w:r w:rsidR="000B6B1D">
        <w:rPr>
          <w:rFonts w:ascii="Calibri" w:eastAsia="SimHei" w:hAnsi="Calibri" w:cs="Aharoni"/>
          <w:lang w:val="en-GB"/>
        </w:rPr>
        <w:t>(1920</w:t>
      </w:r>
      <w:r w:rsidR="00772D68">
        <w:rPr>
          <w:rFonts w:ascii="Calibri" w:eastAsia="SimHei" w:hAnsi="Calibri" w:cs="Aharoni"/>
          <w:lang w:val="en-GB"/>
        </w:rPr>
        <w:t>, 1925</w:t>
      </w:r>
      <w:r w:rsidR="000B6B1D">
        <w:rPr>
          <w:rFonts w:ascii="Calibri" w:eastAsia="SimHei" w:hAnsi="Calibri" w:cs="Aharoni"/>
          <w:lang w:val="en-GB"/>
        </w:rPr>
        <w:t>)</w:t>
      </w:r>
      <w:r w:rsidR="00772D68">
        <w:rPr>
          <w:rFonts w:ascii="Calibri" w:eastAsia="SimHei" w:hAnsi="Calibri" w:cs="Aharoni"/>
          <w:lang w:val="en-GB"/>
        </w:rPr>
        <w:t>,</w:t>
      </w:r>
      <w:r w:rsidR="000B6B1D">
        <w:rPr>
          <w:rFonts w:ascii="Calibri" w:eastAsia="SimHei" w:hAnsi="Calibri" w:cs="Aharoni"/>
          <w:lang w:val="en-GB"/>
        </w:rPr>
        <w:t xml:space="preserve"> </w:t>
      </w:r>
      <w:r w:rsidR="005F1743" w:rsidRPr="005F1743">
        <w:rPr>
          <w:rFonts w:ascii="Calibri" w:eastAsia="SimHei" w:hAnsi="Calibri" w:cs="Aharoni"/>
          <w:lang w:val="en-GB"/>
        </w:rPr>
        <w:t>primal repression and repression proper</w:t>
      </w:r>
      <w:r w:rsidR="000B6B1D">
        <w:rPr>
          <w:rFonts w:ascii="Calibri" w:eastAsia="SimHei" w:hAnsi="Calibri" w:cs="Aharoni"/>
          <w:lang w:val="en-GB"/>
        </w:rPr>
        <w:t xml:space="preserve"> (1915b)</w:t>
      </w:r>
      <w:r w:rsidR="005F1743" w:rsidRPr="005F1743">
        <w:rPr>
          <w:rFonts w:ascii="Calibri" w:eastAsia="SimHei" w:hAnsi="Calibri" w:cs="Aharoni"/>
          <w:lang w:val="en-GB"/>
        </w:rPr>
        <w:t>, the primary and secondary processes</w:t>
      </w:r>
      <w:r w:rsidR="000B6B1D">
        <w:rPr>
          <w:rFonts w:ascii="Calibri" w:eastAsia="SimHei" w:hAnsi="Calibri" w:cs="Aharoni"/>
          <w:lang w:val="en-GB"/>
        </w:rPr>
        <w:t xml:space="preserve"> (1911)</w:t>
      </w:r>
      <w:r w:rsidR="005F1743" w:rsidRPr="005F1743">
        <w:rPr>
          <w:rFonts w:ascii="Calibri" w:eastAsia="SimHei" w:hAnsi="Calibri" w:cs="Aharoni"/>
          <w:lang w:val="en-GB"/>
        </w:rPr>
        <w:t xml:space="preserve">, and sexuality </w:t>
      </w:r>
      <w:r w:rsidR="000B6B1D">
        <w:rPr>
          <w:rFonts w:ascii="Calibri" w:eastAsia="SimHei" w:hAnsi="Calibri" w:cs="Aharoni"/>
          <w:lang w:val="en-GB"/>
        </w:rPr>
        <w:t xml:space="preserve">(1905) </w:t>
      </w:r>
      <w:r w:rsidR="005F1743" w:rsidRPr="005F1743">
        <w:rPr>
          <w:rFonts w:ascii="Calibri" w:eastAsia="SimHei" w:hAnsi="Calibri" w:cs="Aharoni"/>
          <w:lang w:val="en-GB"/>
        </w:rPr>
        <w:t xml:space="preserve">all sprang from </w:t>
      </w:r>
      <w:r w:rsidR="00927A38">
        <w:rPr>
          <w:rFonts w:ascii="Calibri" w:eastAsia="SimHei" w:hAnsi="Calibri" w:cs="Aharoni"/>
          <w:lang w:val="en-GB"/>
        </w:rPr>
        <w:t xml:space="preserve">his </w:t>
      </w:r>
      <w:r w:rsidR="005F1743" w:rsidRPr="005F1743">
        <w:rPr>
          <w:rFonts w:ascii="Calibri" w:eastAsia="SimHei" w:hAnsi="Calibri" w:cs="Aharoni"/>
          <w:lang w:val="en-GB"/>
        </w:rPr>
        <w:t>intu</w:t>
      </w:r>
      <w:r w:rsidR="005F1743">
        <w:rPr>
          <w:rFonts w:ascii="Calibri" w:eastAsia="SimHei" w:hAnsi="Calibri" w:cs="Aharoni"/>
          <w:lang w:val="en-GB"/>
        </w:rPr>
        <w:t>i</w:t>
      </w:r>
      <w:r w:rsidR="005F1743" w:rsidRPr="005F1743">
        <w:rPr>
          <w:rFonts w:ascii="Calibri" w:eastAsia="SimHei" w:hAnsi="Calibri" w:cs="Aharoni"/>
          <w:lang w:val="en-GB"/>
        </w:rPr>
        <w:t>tions about how the baby’s mind is formed in interaction with his parent.</w:t>
      </w:r>
      <w:r w:rsidR="005F1743">
        <w:rPr>
          <w:rFonts w:ascii="Calibri" w:eastAsia="SimHei" w:hAnsi="Calibri" w:cs="Aharoni"/>
          <w:lang w:val="en-GB"/>
        </w:rPr>
        <w:t xml:space="preserve"> </w:t>
      </w:r>
      <w:r w:rsidR="003C2103">
        <w:rPr>
          <w:rFonts w:ascii="Calibri" w:eastAsia="SimHei" w:hAnsi="Calibri" w:cs="Aharoni"/>
          <w:lang w:val="en-GB"/>
        </w:rPr>
        <w:t xml:space="preserve">Especially, the passages from </w:t>
      </w:r>
      <w:r w:rsidR="003C2103" w:rsidRPr="003C2103">
        <w:rPr>
          <w:rFonts w:ascii="Calibri" w:eastAsia="SimHei" w:hAnsi="Calibri" w:cs="Aharoni"/>
          <w:i/>
          <w:lang w:val="en-GB"/>
        </w:rPr>
        <w:t>The Project</w:t>
      </w:r>
      <w:r w:rsidR="003C2103">
        <w:rPr>
          <w:rFonts w:ascii="Calibri" w:eastAsia="SimHei" w:hAnsi="Calibri" w:cs="Aharoni"/>
          <w:i/>
          <w:lang w:val="en-GB"/>
        </w:rPr>
        <w:t xml:space="preserve"> </w:t>
      </w:r>
      <w:r w:rsidR="003C2103">
        <w:rPr>
          <w:rFonts w:ascii="Calibri" w:eastAsia="SimHei" w:hAnsi="Calibri" w:cs="Aharoni"/>
          <w:lang w:val="en-GB"/>
        </w:rPr>
        <w:t xml:space="preserve">just quoted triggered my imagination. </w:t>
      </w:r>
      <w:r w:rsidR="00B405F4">
        <w:rPr>
          <w:rFonts w:ascii="Calibri" w:eastAsia="SimHei" w:hAnsi="Calibri" w:cs="Aharoni"/>
          <w:lang w:val="en-GB"/>
        </w:rPr>
        <w:t xml:space="preserve">How </w:t>
      </w:r>
      <w:r w:rsidR="003C2103">
        <w:rPr>
          <w:rFonts w:ascii="Calibri" w:eastAsia="SimHei" w:hAnsi="Calibri" w:cs="Aharoni"/>
          <w:lang w:val="en-GB"/>
        </w:rPr>
        <w:t>did Freud get this “</w:t>
      </w:r>
      <w:proofErr w:type="spellStart"/>
      <w:r w:rsidR="003C2103">
        <w:rPr>
          <w:rFonts w:ascii="Calibri" w:eastAsia="SimHei" w:hAnsi="Calibri" w:cs="Aharoni"/>
          <w:lang w:val="en-GB"/>
        </w:rPr>
        <w:t>Kleinian</w:t>
      </w:r>
      <w:proofErr w:type="spellEnd"/>
      <w:r w:rsidR="003C2103">
        <w:rPr>
          <w:rFonts w:ascii="Calibri" w:eastAsia="SimHei" w:hAnsi="Calibri" w:cs="Aharoni"/>
          <w:lang w:val="en-GB"/>
        </w:rPr>
        <w:t xml:space="preserve">” idea </w:t>
      </w:r>
      <w:r w:rsidR="00B405F4">
        <w:rPr>
          <w:rFonts w:ascii="Calibri" w:eastAsia="SimHei" w:hAnsi="Calibri" w:cs="Aharoni"/>
          <w:lang w:val="en-GB"/>
        </w:rPr>
        <w:t>about</w:t>
      </w:r>
      <w:r w:rsidR="00B405F4" w:rsidRPr="00B405F4">
        <w:rPr>
          <w:rFonts w:ascii="Calibri" w:eastAsia="SimHei" w:hAnsi="Calibri" w:cs="Aharoni"/>
          <w:lang w:val="en-GB"/>
        </w:rPr>
        <w:t xml:space="preserve"> </w:t>
      </w:r>
      <w:r w:rsidR="00B405F4">
        <w:rPr>
          <w:rFonts w:ascii="Calibri" w:eastAsia="SimHei" w:hAnsi="Calibri" w:cs="Aharoni"/>
          <w:lang w:val="en-GB"/>
        </w:rPr>
        <w:t>the frustrating and hostile object</w:t>
      </w:r>
      <w:r w:rsidR="003C2103">
        <w:rPr>
          <w:rFonts w:ascii="Calibri" w:eastAsia="SimHei" w:hAnsi="Calibri" w:cs="Aharoni"/>
          <w:lang w:val="en-GB"/>
        </w:rPr>
        <w:t xml:space="preserve">? </w:t>
      </w:r>
      <w:r w:rsidR="00B405F4">
        <w:rPr>
          <w:rFonts w:ascii="Calibri" w:eastAsia="SimHei" w:hAnsi="Calibri" w:cs="Aharoni"/>
          <w:lang w:val="en-GB"/>
        </w:rPr>
        <w:t xml:space="preserve">How did he conceive that </w:t>
      </w:r>
      <w:r w:rsidR="003C2103">
        <w:rPr>
          <w:rFonts w:ascii="Calibri" w:eastAsia="SimHei" w:hAnsi="Calibri" w:cs="Aharoni"/>
          <w:lang w:val="en-GB"/>
        </w:rPr>
        <w:t xml:space="preserve">the information of the scream will characterize </w:t>
      </w:r>
      <w:r w:rsidR="00B405F4">
        <w:rPr>
          <w:rFonts w:ascii="Calibri" w:eastAsia="SimHei" w:hAnsi="Calibri" w:cs="Aharoni"/>
          <w:lang w:val="en-GB"/>
        </w:rPr>
        <w:t xml:space="preserve">that </w:t>
      </w:r>
      <w:r w:rsidR="003C2103">
        <w:rPr>
          <w:rFonts w:ascii="Calibri" w:eastAsia="SimHei" w:hAnsi="Calibri" w:cs="Aharoni"/>
          <w:lang w:val="en-GB"/>
        </w:rPr>
        <w:t>object</w:t>
      </w:r>
      <w:r w:rsidR="00B405F4">
        <w:rPr>
          <w:rFonts w:ascii="Calibri" w:eastAsia="SimHei" w:hAnsi="Calibri" w:cs="Aharoni"/>
          <w:lang w:val="en-GB"/>
        </w:rPr>
        <w:t>?</w:t>
      </w:r>
      <w:r w:rsidR="003C2103">
        <w:rPr>
          <w:rFonts w:ascii="Calibri" w:eastAsia="SimHei" w:hAnsi="Calibri" w:cs="Aharoni"/>
          <w:lang w:val="en-GB"/>
        </w:rPr>
        <w:t xml:space="preserve"> </w:t>
      </w:r>
    </w:p>
    <w:p w:rsidR="00B405F4" w:rsidRDefault="00B405F4" w:rsidP="003C3273">
      <w:pPr>
        <w:spacing w:line="360" w:lineRule="auto"/>
        <w:rPr>
          <w:rFonts w:ascii="Calibri" w:eastAsia="SimHei" w:hAnsi="Calibri" w:cs="Aharoni"/>
          <w:lang w:val="en-GB"/>
        </w:rPr>
      </w:pPr>
    </w:p>
    <w:p w:rsidR="00C0688C" w:rsidRPr="00CA0A3D" w:rsidRDefault="00C0688C" w:rsidP="00C0688C">
      <w:pPr>
        <w:pStyle w:val="Rubrik2"/>
        <w:rPr>
          <w:rFonts w:ascii="Calibri" w:eastAsia="SimHei" w:hAnsi="Calibri" w:cs="Aharoni"/>
          <w:sz w:val="22"/>
          <w:lang w:val="en-GB"/>
        </w:rPr>
      </w:pPr>
      <w:r w:rsidRPr="00CA0A3D">
        <w:rPr>
          <w:sz w:val="28"/>
          <w:lang w:val="en-GB"/>
        </w:rPr>
        <w:t>Bion on babies</w:t>
      </w:r>
    </w:p>
    <w:p w:rsidR="00BB466C" w:rsidRDefault="00CC2EEB" w:rsidP="00D42C06">
      <w:pPr>
        <w:spacing w:line="360" w:lineRule="auto"/>
        <w:rPr>
          <w:lang w:val="en-GB"/>
        </w:rPr>
      </w:pPr>
      <w:r>
        <w:rPr>
          <w:rFonts w:ascii="Calibri" w:eastAsia="SimHei" w:hAnsi="Calibri" w:cs="Aharoni"/>
          <w:lang w:val="en-GB"/>
        </w:rPr>
        <w:t xml:space="preserve">I now got interested </w:t>
      </w:r>
      <w:r w:rsidR="00460878">
        <w:rPr>
          <w:rFonts w:ascii="Calibri" w:eastAsia="SimHei" w:hAnsi="Calibri" w:cs="Aharoni"/>
          <w:lang w:val="en-GB"/>
        </w:rPr>
        <w:t xml:space="preserve">in </w:t>
      </w:r>
      <w:r>
        <w:rPr>
          <w:rFonts w:ascii="Calibri" w:eastAsia="SimHei" w:hAnsi="Calibri" w:cs="Aharoni"/>
          <w:lang w:val="en-GB"/>
        </w:rPr>
        <w:t>investigat</w:t>
      </w:r>
      <w:r w:rsidR="00460878">
        <w:rPr>
          <w:rFonts w:ascii="Calibri" w:eastAsia="SimHei" w:hAnsi="Calibri" w:cs="Aharoni"/>
          <w:lang w:val="en-GB"/>
        </w:rPr>
        <w:t xml:space="preserve">ing </w:t>
      </w:r>
      <w:r>
        <w:rPr>
          <w:rFonts w:ascii="Calibri" w:eastAsia="SimHei" w:hAnsi="Calibri" w:cs="Aharoni"/>
          <w:lang w:val="en-GB"/>
        </w:rPr>
        <w:t xml:space="preserve">the possible connections between </w:t>
      </w:r>
      <w:r w:rsidR="00EC6CCB">
        <w:rPr>
          <w:rFonts w:ascii="Calibri" w:eastAsia="SimHei" w:hAnsi="Calibri" w:cs="Aharoni"/>
          <w:lang w:val="en-GB"/>
        </w:rPr>
        <w:t xml:space="preserve">Freud’s </w:t>
      </w:r>
      <w:r>
        <w:rPr>
          <w:rFonts w:ascii="Calibri" w:eastAsia="SimHei" w:hAnsi="Calibri" w:cs="Aharoni"/>
          <w:lang w:val="en-GB"/>
        </w:rPr>
        <w:t xml:space="preserve">portrait of the </w:t>
      </w:r>
      <w:r w:rsidR="00B405F4">
        <w:rPr>
          <w:rFonts w:ascii="Calibri" w:eastAsia="SimHei" w:hAnsi="Calibri" w:cs="Aharoni"/>
          <w:lang w:val="en-GB"/>
        </w:rPr>
        <w:t xml:space="preserve">screaming </w:t>
      </w:r>
      <w:r w:rsidR="00EC6CCB">
        <w:rPr>
          <w:rFonts w:ascii="Calibri" w:eastAsia="SimHei" w:hAnsi="Calibri" w:cs="Aharoni"/>
          <w:lang w:val="en-GB"/>
        </w:rPr>
        <w:t xml:space="preserve">baby </w:t>
      </w:r>
      <w:r w:rsidR="00615B10">
        <w:rPr>
          <w:rFonts w:ascii="Calibri" w:eastAsia="SimHei" w:hAnsi="Calibri" w:cs="Aharoni"/>
          <w:lang w:val="en-GB"/>
        </w:rPr>
        <w:t xml:space="preserve">and </w:t>
      </w:r>
      <w:proofErr w:type="spellStart"/>
      <w:r w:rsidR="00EC6CCB">
        <w:rPr>
          <w:rFonts w:ascii="Calibri" w:eastAsia="SimHei" w:hAnsi="Calibri" w:cs="Aharoni"/>
          <w:lang w:val="en-GB"/>
        </w:rPr>
        <w:t>Bion’s</w:t>
      </w:r>
      <w:proofErr w:type="spellEnd"/>
      <w:r w:rsidR="00EC6CCB">
        <w:rPr>
          <w:rFonts w:ascii="Calibri" w:eastAsia="SimHei" w:hAnsi="Calibri" w:cs="Aharoni"/>
          <w:lang w:val="en-GB"/>
        </w:rPr>
        <w:t xml:space="preserve"> theories about thought as </w:t>
      </w:r>
      <w:r>
        <w:rPr>
          <w:rFonts w:ascii="Calibri" w:eastAsia="SimHei" w:hAnsi="Calibri" w:cs="Aharoni"/>
          <w:lang w:val="en-GB"/>
        </w:rPr>
        <w:t xml:space="preserve">concrete </w:t>
      </w:r>
      <w:r w:rsidR="00EC6CCB">
        <w:rPr>
          <w:rFonts w:ascii="Calibri" w:eastAsia="SimHei" w:hAnsi="Calibri" w:cs="Aharoni"/>
          <w:lang w:val="en-GB"/>
        </w:rPr>
        <w:t xml:space="preserve">matter waiting </w:t>
      </w:r>
      <w:r>
        <w:rPr>
          <w:rFonts w:ascii="Calibri" w:eastAsia="SimHei" w:hAnsi="Calibri" w:cs="Aharoni"/>
          <w:lang w:val="en-GB"/>
        </w:rPr>
        <w:t xml:space="preserve">to be given a more abstract and digestible form </w:t>
      </w:r>
      <w:r w:rsidR="00EC6CCB">
        <w:rPr>
          <w:rFonts w:ascii="Calibri" w:eastAsia="SimHei" w:hAnsi="Calibri" w:cs="Aharoni"/>
          <w:lang w:val="en-GB"/>
        </w:rPr>
        <w:t xml:space="preserve">by a </w:t>
      </w:r>
      <w:r w:rsidR="00B405F4">
        <w:rPr>
          <w:rFonts w:ascii="Calibri" w:eastAsia="SimHei" w:hAnsi="Calibri" w:cs="Aharoni"/>
          <w:lang w:val="en-GB"/>
        </w:rPr>
        <w:t xml:space="preserve">containing </w:t>
      </w:r>
      <w:proofErr w:type="spellStart"/>
      <w:r w:rsidR="00EC6CCB">
        <w:rPr>
          <w:rFonts w:ascii="Calibri" w:eastAsia="SimHei" w:hAnsi="Calibri" w:cs="Aharoni"/>
          <w:i/>
          <w:lang w:val="en-GB"/>
        </w:rPr>
        <w:t>Nebenmensch</w:t>
      </w:r>
      <w:proofErr w:type="spellEnd"/>
      <w:r w:rsidR="00D42C06">
        <w:rPr>
          <w:rFonts w:ascii="Calibri" w:eastAsia="SimHei" w:hAnsi="Calibri" w:cs="Aharoni"/>
          <w:lang w:val="en-GB"/>
        </w:rPr>
        <w:t xml:space="preserve">. </w:t>
      </w:r>
      <w:r w:rsidR="00547D48">
        <w:rPr>
          <w:lang w:val="en-GB"/>
        </w:rPr>
        <w:t xml:space="preserve">So, what did Bion say about babies? </w:t>
      </w:r>
      <w:r>
        <w:rPr>
          <w:lang w:val="en-GB"/>
        </w:rPr>
        <w:t>L</w:t>
      </w:r>
      <w:r w:rsidR="00547D48">
        <w:rPr>
          <w:lang w:val="en-GB"/>
        </w:rPr>
        <w:t xml:space="preserve">et me just pick </w:t>
      </w:r>
      <w:r>
        <w:rPr>
          <w:lang w:val="en-GB"/>
        </w:rPr>
        <w:t xml:space="preserve">up </w:t>
      </w:r>
      <w:r w:rsidR="00547D48">
        <w:rPr>
          <w:lang w:val="en-GB"/>
        </w:rPr>
        <w:t xml:space="preserve">some </w:t>
      </w:r>
      <w:r w:rsidR="00D42C06">
        <w:rPr>
          <w:lang w:val="en-GB"/>
        </w:rPr>
        <w:t xml:space="preserve">contributions </w:t>
      </w:r>
      <w:r w:rsidR="00547D48">
        <w:rPr>
          <w:lang w:val="en-GB"/>
        </w:rPr>
        <w:t xml:space="preserve">that </w:t>
      </w:r>
      <w:r w:rsidR="00D42C06">
        <w:rPr>
          <w:lang w:val="en-GB"/>
        </w:rPr>
        <w:t xml:space="preserve">are </w:t>
      </w:r>
      <w:r w:rsidR="00547D48">
        <w:rPr>
          <w:lang w:val="en-GB"/>
        </w:rPr>
        <w:t xml:space="preserve">most useful </w:t>
      </w:r>
      <w:r>
        <w:rPr>
          <w:lang w:val="en-GB"/>
        </w:rPr>
        <w:t>in my parent-infant work</w:t>
      </w:r>
      <w:r w:rsidR="00547D48">
        <w:rPr>
          <w:lang w:val="en-GB"/>
        </w:rPr>
        <w:t xml:space="preserve">. First, to quote Isaacs </w:t>
      </w:r>
      <w:proofErr w:type="spellStart"/>
      <w:r w:rsidR="00547D48">
        <w:rPr>
          <w:lang w:val="en-GB"/>
        </w:rPr>
        <w:t>Elmhirst</w:t>
      </w:r>
      <w:proofErr w:type="spellEnd"/>
      <w:r w:rsidR="00547D48">
        <w:rPr>
          <w:lang w:val="en-GB"/>
        </w:rPr>
        <w:t xml:space="preserve"> </w:t>
      </w:r>
      <w:r w:rsidR="007D44B0">
        <w:rPr>
          <w:lang w:val="en-GB"/>
        </w:rPr>
        <w:fldChar w:fldCharType="begin"/>
      </w:r>
      <w:r w:rsidR="007D44B0">
        <w:rPr>
          <w:lang w:val="en-GB"/>
        </w:rPr>
        <w:instrText xml:space="preserve"> ADDIN EN.CITE &lt;EndNote&gt;&lt;Cite&gt;&lt;Author&gt;Isaacs Elmhirst&lt;/Author&gt;&lt;Year&gt;1980&lt;/Year&gt;&lt;RecNum&gt;3921&lt;/RecNum&gt;&lt;DisplayText&gt;(Isaacs Elmhirst, 1980)&lt;/DisplayText&gt;&lt;record&gt;&lt;rec-number&gt;3921&lt;/rec-number&gt;&lt;foreign-keys&gt;&lt;key app="EN" db-id="fz005afp1zpzeqedzd5v5xdn59a0atfs0sxa" timestamp="1412324715"&gt;3921&lt;/key&gt;&lt;/foreign-keys&gt;&lt;ref-type name="Journal Article"&gt;17&lt;/ref-type&gt;&lt;contributors&gt;&lt;authors&gt;&lt;author&gt;Isaacs Elmhirst, Susanna&lt;/author&gt;&lt;/authors&gt;&lt;/contributors&gt;&lt;titles&gt;&lt;title&gt;Bion and babies&lt;/title&gt;&lt;secondary-title&gt;The Annual of Psychoanalysis&lt;/secondary-title&gt;&lt;/titles&gt;&lt;periodical&gt;&lt;full-title&gt;The Annual of Psychoanalysis&lt;/full-title&gt;&lt;/periodical&gt;&lt;pages&gt;155-167&lt;/pages&gt;&lt;volume&gt;8&lt;/volume&gt;&lt;dates&gt;&lt;year&gt;1980&lt;/year&gt;&lt;/dates&gt;&lt;urls&gt;&lt;/urls&gt;&lt;/record&gt;&lt;/Cite&gt;&lt;/EndNote&gt;</w:instrText>
      </w:r>
      <w:r w:rsidR="007D44B0">
        <w:rPr>
          <w:lang w:val="en-GB"/>
        </w:rPr>
        <w:fldChar w:fldCharType="separate"/>
      </w:r>
      <w:r w:rsidR="007D44B0">
        <w:rPr>
          <w:noProof/>
          <w:lang w:val="en-GB"/>
        </w:rPr>
        <w:t>(1980)</w:t>
      </w:r>
      <w:r w:rsidR="007D44B0">
        <w:rPr>
          <w:lang w:val="en-GB"/>
        </w:rPr>
        <w:fldChar w:fldCharType="end"/>
      </w:r>
      <w:r w:rsidR="00547D48">
        <w:rPr>
          <w:lang w:val="en-GB"/>
        </w:rPr>
        <w:t>, “</w:t>
      </w:r>
      <w:r w:rsidR="00547D48" w:rsidRPr="00547D48">
        <w:rPr>
          <w:lang w:val="en-GB"/>
        </w:rPr>
        <w:t>early infantile emotional states, pleasurable as well as painful, are experienced concretely and as such are not available for mental growth</w:t>
      </w:r>
      <w:r w:rsidR="00547D48">
        <w:rPr>
          <w:lang w:val="en-GB"/>
        </w:rPr>
        <w:t>”</w:t>
      </w:r>
      <w:r w:rsidR="00010752">
        <w:rPr>
          <w:lang w:val="en-GB"/>
        </w:rPr>
        <w:t xml:space="preserve"> (p. 161)</w:t>
      </w:r>
      <w:r w:rsidR="00547D48" w:rsidRPr="00547D48">
        <w:rPr>
          <w:lang w:val="en-GB"/>
        </w:rPr>
        <w:t>.</w:t>
      </w:r>
      <w:r w:rsidR="00547D48">
        <w:rPr>
          <w:lang w:val="en-GB"/>
        </w:rPr>
        <w:t xml:space="preserve"> </w:t>
      </w:r>
      <w:r w:rsidR="00010752">
        <w:rPr>
          <w:lang w:val="en-GB"/>
        </w:rPr>
        <w:t xml:space="preserve">This corresponds to my </w:t>
      </w:r>
      <w:r w:rsidR="00BB466C">
        <w:rPr>
          <w:lang w:val="en-GB"/>
        </w:rPr>
        <w:t>address</w:t>
      </w:r>
      <w:r w:rsidR="00010752">
        <w:rPr>
          <w:lang w:val="en-GB"/>
        </w:rPr>
        <w:t xml:space="preserve"> to </w:t>
      </w:r>
      <w:r w:rsidR="00BB466C">
        <w:rPr>
          <w:lang w:val="en-GB"/>
        </w:rPr>
        <w:t>a baby</w:t>
      </w:r>
      <w:r w:rsidR="00010752">
        <w:rPr>
          <w:lang w:val="en-GB"/>
        </w:rPr>
        <w:t xml:space="preserve">: </w:t>
      </w:r>
      <w:r w:rsidR="00BB466C">
        <w:rPr>
          <w:lang w:val="en-GB"/>
        </w:rPr>
        <w:t>“Something terrible is running around inside you. It scares you</w:t>
      </w:r>
      <w:r w:rsidR="00580F3E">
        <w:rPr>
          <w:lang w:val="en-GB"/>
        </w:rPr>
        <w:t xml:space="preserve"> and </w:t>
      </w:r>
      <w:r w:rsidR="00BB466C">
        <w:rPr>
          <w:lang w:val="en-GB"/>
        </w:rPr>
        <w:t xml:space="preserve">you don’t know what it is.” I might </w:t>
      </w:r>
      <w:r w:rsidR="00580F3E">
        <w:rPr>
          <w:lang w:val="en-GB"/>
        </w:rPr>
        <w:t xml:space="preserve">proceed </w:t>
      </w:r>
      <w:r w:rsidR="00BB466C">
        <w:rPr>
          <w:lang w:val="en-GB"/>
        </w:rPr>
        <w:t>with “</w:t>
      </w:r>
      <w:r w:rsidR="00580F3E">
        <w:rPr>
          <w:lang w:val="en-GB"/>
        </w:rPr>
        <w:t xml:space="preserve">You </w:t>
      </w:r>
      <w:r w:rsidR="00D42C06">
        <w:rPr>
          <w:lang w:val="en-GB"/>
        </w:rPr>
        <w:t xml:space="preserve">want </w:t>
      </w:r>
      <w:r w:rsidR="00BB466C">
        <w:rPr>
          <w:lang w:val="en-GB"/>
        </w:rPr>
        <w:t xml:space="preserve">to get rid of that </w:t>
      </w:r>
      <w:r w:rsidR="008D7694">
        <w:rPr>
          <w:lang w:val="en-GB"/>
        </w:rPr>
        <w:t>“</w:t>
      </w:r>
      <w:r w:rsidR="00BB466C">
        <w:rPr>
          <w:lang w:val="en-GB"/>
        </w:rPr>
        <w:t>scar</w:t>
      </w:r>
      <w:r w:rsidR="008D7694">
        <w:rPr>
          <w:lang w:val="en-GB"/>
        </w:rPr>
        <w:t>e”</w:t>
      </w:r>
      <w:r w:rsidR="00BB466C">
        <w:rPr>
          <w:lang w:val="en-GB"/>
        </w:rPr>
        <w:t>. Yes, how can you get rid of it?!”</w:t>
      </w:r>
      <w:r w:rsidR="00580F3E">
        <w:rPr>
          <w:lang w:val="en-GB"/>
        </w:rPr>
        <w:t xml:space="preserve"> </w:t>
      </w:r>
      <w:r w:rsidR="00BB466C">
        <w:rPr>
          <w:lang w:val="en-GB"/>
        </w:rPr>
        <w:t xml:space="preserve">I would </w:t>
      </w:r>
      <w:r w:rsidR="00580F3E">
        <w:rPr>
          <w:lang w:val="en-GB"/>
        </w:rPr>
        <w:t xml:space="preserve">then </w:t>
      </w:r>
      <w:r w:rsidR="00BB466C">
        <w:rPr>
          <w:lang w:val="en-GB"/>
        </w:rPr>
        <w:t xml:space="preserve">be following another </w:t>
      </w:r>
      <w:r w:rsidR="00A24987">
        <w:rPr>
          <w:lang w:val="en-GB"/>
        </w:rPr>
        <w:t xml:space="preserve">suggestion </w:t>
      </w:r>
      <w:r w:rsidR="00BB466C">
        <w:rPr>
          <w:lang w:val="en-GB"/>
        </w:rPr>
        <w:t>by Bion; th</w:t>
      </w:r>
      <w:r w:rsidR="00010752">
        <w:rPr>
          <w:lang w:val="en-GB"/>
        </w:rPr>
        <w:t>e baby cannot long for the redeeming absent breast</w:t>
      </w:r>
      <w:r w:rsidR="00F80172">
        <w:rPr>
          <w:lang w:val="en-GB"/>
        </w:rPr>
        <w:t xml:space="preserve"> to relieve her panic</w:t>
      </w:r>
      <w:r w:rsidR="00010752">
        <w:rPr>
          <w:lang w:val="en-GB"/>
        </w:rPr>
        <w:t xml:space="preserve">. Instead, </w:t>
      </w:r>
      <w:r w:rsidR="00580F3E">
        <w:rPr>
          <w:lang w:val="en-GB"/>
        </w:rPr>
        <w:t>s</w:t>
      </w:r>
      <w:r w:rsidR="00010752">
        <w:rPr>
          <w:lang w:val="en-GB"/>
        </w:rPr>
        <w:t xml:space="preserve">he </w:t>
      </w:r>
      <w:r w:rsidR="008D7694">
        <w:rPr>
          <w:lang w:val="en-GB"/>
        </w:rPr>
        <w:t xml:space="preserve">experiences </w:t>
      </w:r>
      <w:r w:rsidR="00010752">
        <w:rPr>
          <w:lang w:val="en-GB"/>
        </w:rPr>
        <w:t>“a present persecuting [breast], which must be evacuated”. “T</w:t>
      </w:r>
      <w:r w:rsidR="00010752" w:rsidRPr="009A1630">
        <w:rPr>
          <w:lang w:val="en-GB"/>
        </w:rPr>
        <w:t xml:space="preserve">he taking in of milk, warmth, love, </w:t>
      </w:r>
      <w:r w:rsidR="00615B10">
        <w:rPr>
          <w:lang w:val="en-GB"/>
        </w:rPr>
        <w:t xml:space="preserve">[and we might add </w:t>
      </w:r>
      <w:r w:rsidR="00615B10">
        <w:rPr>
          <w:lang w:val="en-GB"/>
        </w:rPr>
        <w:lastRenderedPageBreak/>
        <w:t xml:space="preserve">interpretations] </w:t>
      </w:r>
      <w:r w:rsidR="00010752" w:rsidRPr="009A1630">
        <w:rPr>
          <w:lang w:val="en-GB"/>
        </w:rPr>
        <w:t xml:space="preserve">may be felt as taking in a good breast. </w:t>
      </w:r>
      <w:r w:rsidR="00010752">
        <w:rPr>
          <w:lang w:val="en-GB"/>
        </w:rPr>
        <w:t>[But] u</w:t>
      </w:r>
      <w:r w:rsidR="00010752" w:rsidRPr="009A1630">
        <w:rPr>
          <w:lang w:val="en-GB"/>
        </w:rPr>
        <w:t>nder dominance of the, at first unopposed, bad breast, “taking in” food may be felt as indistinguishab</w:t>
      </w:r>
      <w:r w:rsidR="00010752">
        <w:rPr>
          <w:lang w:val="en-GB"/>
        </w:rPr>
        <w:t xml:space="preserve">le from evacuating a bad breast” </w:t>
      </w:r>
      <w:r w:rsidR="007D44B0">
        <w:rPr>
          <w:lang w:val="en-GB"/>
        </w:rPr>
        <w:fldChar w:fldCharType="begin"/>
      </w:r>
      <w:r w:rsidR="007D44B0">
        <w:rPr>
          <w:lang w:val="en-GB"/>
        </w:rPr>
        <w:instrText xml:space="preserve"> ADDIN EN.CITE &lt;EndNote&gt;&lt;Cite&gt;&lt;Author&gt;Bion&lt;/Author&gt;&lt;Year&gt;1962&lt;/Year&gt;&lt;RecNum&gt;1776&lt;/RecNum&gt;&lt;Suffix&gt;`, p. 34&lt;/Suffix&gt;&lt;DisplayText&gt;(Bion, 1962, p. 34)&lt;/DisplayText&gt;&lt;record&gt;&lt;rec-number&gt;1776&lt;/rec-number&gt;&lt;foreign-keys&gt;&lt;key app="EN" db-id="fz005afp1zpzeqedzd5v5xdn59a0atfs0sxa" timestamp="0"&gt;1776&lt;/key&gt;&lt;/foreign-keys&gt;&lt;ref-type name="Book"&gt;6&lt;/ref-type&gt;&lt;contributors&gt;&lt;authors&gt;&lt;author&gt;Bion, W.R.&lt;/author&gt;&lt;/authors&gt;&lt;/contributors&gt;&lt;titles&gt;&lt;title&gt;Learning from experience&lt;/title&gt;&lt;/titles&gt;&lt;pages&gt;112&lt;/pages&gt;&lt;dates&gt;&lt;year&gt;1962&lt;/year&gt;&lt;/dates&gt;&lt;pub-location&gt;London&lt;/pub-location&gt;&lt;publisher&gt;Karnac Books&lt;/publisher&gt;&lt;urls&gt;&lt;/urls&gt;&lt;/record&gt;&lt;/Cite&gt;&lt;/EndNote&gt;</w:instrText>
      </w:r>
      <w:r w:rsidR="007D44B0">
        <w:rPr>
          <w:lang w:val="en-GB"/>
        </w:rPr>
        <w:fldChar w:fldCharType="separate"/>
      </w:r>
      <w:r w:rsidR="007D44B0">
        <w:rPr>
          <w:noProof/>
          <w:lang w:val="en-GB"/>
        </w:rPr>
        <w:t>(Bion, 1962, p. 34)</w:t>
      </w:r>
      <w:r w:rsidR="007D44B0">
        <w:rPr>
          <w:lang w:val="en-GB"/>
        </w:rPr>
        <w:fldChar w:fldCharType="end"/>
      </w:r>
      <w:r w:rsidR="00010752">
        <w:rPr>
          <w:lang w:val="en-GB"/>
        </w:rPr>
        <w:t>.</w:t>
      </w:r>
    </w:p>
    <w:p w:rsidR="00BB466C" w:rsidRDefault="00BB466C" w:rsidP="003C3273">
      <w:pPr>
        <w:spacing w:line="360" w:lineRule="auto"/>
        <w:rPr>
          <w:lang w:val="en-GB"/>
        </w:rPr>
      </w:pPr>
    </w:p>
    <w:p w:rsidR="00547D48" w:rsidRDefault="00580F3E" w:rsidP="005D2069">
      <w:pPr>
        <w:spacing w:line="360" w:lineRule="auto"/>
        <w:rPr>
          <w:lang w:val="en-GB"/>
        </w:rPr>
      </w:pPr>
      <w:r>
        <w:rPr>
          <w:lang w:val="en-GB"/>
        </w:rPr>
        <w:t>I might end up with</w:t>
      </w:r>
      <w:r w:rsidR="00FA2608">
        <w:rPr>
          <w:lang w:val="en-GB"/>
        </w:rPr>
        <w:t xml:space="preserve"> saying to the baby</w:t>
      </w:r>
      <w:r>
        <w:rPr>
          <w:lang w:val="en-GB"/>
        </w:rPr>
        <w:t xml:space="preserve">: “Yes, you are so scared about that thing inside you. </w:t>
      </w:r>
      <w:r w:rsidR="00BB466C">
        <w:rPr>
          <w:lang w:val="en-GB"/>
        </w:rPr>
        <w:t xml:space="preserve">You don’t know what it is. Neither do </w:t>
      </w:r>
      <w:proofErr w:type="gramStart"/>
      <w:r w:rsidR="00BB466C">
        <w:rPr>
          <w:lang w:val="en-GB"/>
        </w:rPr>
        <w:t>I</w:t>
      </w:r>
      <w:proofErr w:type="gramEnd"/>
      <w:r w:rsidR="00BB466C">
        <w:rPr>
          <w:lang w:val="en-GB"/>
        </w:rPr>
        <w:t>. But I</w:t>
      </w:r>
      <w:r>
        <w:rPr>
          <w:lang w:val="en-GB"/>
        </w:rPr>
        <w:t xml:space="preserve"> </w:t>
      </w:r>
      <w:r w:rsidR="00A24987">
        <w:rPr>
          <w:lang w:val="en-GB"/>
        </w:rPr>
        <w:t xml:space="preserve">wish </w:t>
      </w:r>
      <w:r w:rsidR="00BB466C">
        <w:rPr>
          <w:lang w:val="en-GB"/>
        </w:rPr>
        <w:t>to find out more about it.</w:t>
      </w:r>
      <w:r>
        <w:rPr>
          <w:lang w:val="en-GB"/>
        </w:rPr>
        <w:t xml:space="preserve">” This would invoke </w:t>
      </w:r>
      <w:proofErr w:type="spellStart"/>
      <w:r w:rsidR="00F80172">
        <w:rPr>
          <w:lang w:val="en-GB"/>
        </w:rPr>
        <w:t>Bion</w:t>
      </w:r>
      <w:r w:rsidR="00615B10">
        <w:rPr>
          <w:lang w:val="en-GB"/>
        </w:rPr>
        <w:t>’s</w:t>
      </w:r>
      <w:proofErr w:type="spellEnd"/>
      <w:r w:rsidR="00615B10">
        <w:rPr>
          <w:lang w:val="en-GB"/>
        </w:rPr>
        <w:t xml:space="preserve"> </w:t>
      </w:r>
      <w:r>
        <w:rPr>
          <w:lang w:val="en-GB"/>
        </w:rPr>
        <w:t>idea that the baby is eager to meet with someone prepared to submit himself/herself to the</w:t>
      </w:r>
      <w:r w:rsidR="00B8298B">
        <w:rPr>
          <w:lang w:val="en-GB"/>
        </w:rPr>
        <w:t xml:space="preserve"> bombardment of</w:t>
      </w:r>
      <w:r w:rsidR="00F80172">
        <w:rPr>
          <w:lang w:val="en-GB"/>
        </w:rPr>
        <w:t xml:space="preserve">, </w:t>
      </w:r>
      <w:r w:rsidR="00F80172" w:rsidRPr="008D7694">
        <w:rPr>
          <w:i/>
          <w:lang w:val="en-GB"/>
        </w:rPr>
        <w:t>and</w:t>
      </w:r>
      <w:r w:rsidR="00F80172">
        <w:rPr>
          <w:lang w:val="en-GB"/>
        </w:rPr>
        <w:t xml:space="preserve"> reflection on,</w:t>
      </w:r>
      <w:r w:rsidR="00B8298B">
        <w:rPr>
          <w:lang w:val="en-GB"/>
        </w:rPr>
        <w:t xml:space="preserve"> th</w:t>
      </w:r>
      <w:r w:rsidR="008D7694">
        <w:rPr>
          <w:lang w:val="en-GB"/>
        </w:rPr>
        <w:t xml:space="preserve">e </w:t>
      </w:r>
      <w:r w:rsidR="00B8298B">
        <w:rPr>
          <w:lang w:val="en-GB"/>
        </w:rPr>
        <w:t xml:space="preserve">concrete experiential matter </w:t>
      </w:r>
      <w:r w:rsidR="00615B10">
        <w:rPr>
          <w:lang w:val="en-GB"/>
        </w:rPr>
        <w:t xml:space="preserve">we know of as </w:t>
      </w:r>
      <w:r w:rsidR="00B8298B">
        <w:rPr>
          <w:lang w:val="en-GB"/>
        </w:rPr>
        <w:t xml:space="preserve">beta-elements. </w:t>
      </w:r>
      <w:r w:rsidR="00803E01">
        <w:rPr>
          <w:lang w:val="en-GB"/>
        </w:rPr>
        <w:t xml:space="preserve">What the baby needs is – and here Bion suggested two contrasting terms – reverie and containment. Reverie, </w:t>
      </w:r>
      <w:r w:rsidR="00A24987">
        <w:rPr>
          <w:lang w:val="en-GB"/>
        </w:rPr>
        <w:t xml:space="preserve">though </w:t>
      </w:r>
      <w:r w:rsidR="00803E01">
        <w:rPr>
          <w:lang w:val="en-GB"/>
        </w:rPr>
        <w:t xml:space="preserve">far from </w:t>
      </w:r>
      <w:r w:rsidR="005D2069">
        <w:rPr>
          <w:lang w:val="en-GB"/>
        </w:rPr>
        <w:t xml:space="preserve">being </w:t>
      </w:r>
      <w:r w:rsidR="00803E01">
        <w:rPr>
          <w:lang w:val="en-GB"/>
        </w:rPr>
        <w:t xml:space="preserve">any </w:t>
      </w:r>
      <w:r w:rsidR="00B8298B">
        <w:rPr>
          <w:lang w:val="en-GB"/>
        </w:rPr>
        <w:t>romantic and cosy enterprise</w:t>
      </w:r>
      <w:r w:rsidR="00803E01">
        <w:rPr>
          <w:lang w:val="en-GB"/>
        </w:rPr>
        <w:t xml:space="preserve">. Containment, though </w:t>
      </w:r>
      <w:r w:rsidR="00A72F37">
        <w:rPr>
          <w:lang w:val="en-GB"/>
        </w:rPr>
        <w:t xml:space="preserve">its </w:t>
      </w:r>
      <w:r w:rsidR="00803E01">
        <w:rPr>
          <w:lang w:val="en-GB"/>
        </w:rPr>
        <w:t xml:space="preserve">aim is not to </w:t>
      </w:r>
      <w:r w:rsidR="00A72F37">
        <w:rPr>
          <w:lang w:val="en-GB"/>
        </w:rPr>
        <w:t xml:space="preserve">confine and annihilate an enemy </w:t>
      </w:r>
      <w:r w:rsidR="008D7694">
        <w:rPr>
          <w:lang w:val="en-GB"/>
        </w:rPr>
        <w:t xml:space="preserve">at war </w:t>
      </w:r>
      <w:r w:rsidR="00A72F37">
        <w:rPr>
          <w:lang w:val="en-GB"/>
        </w:rPr>
        <w:t xml:space="preserve">but to help a suffering soul. </w:t>
      </w:r>
      <w:r w:rsidR="005D2069">
        <w:rPr>
          <w:lang w:val="en-GB"/>
        </w:rPr>
        <w:t xml:space="preserve">This comes about </w:t>
      </w:r>
      <w:r w:rsidR="00F80172">
        <w:rPr>
          <w:lang w:val="en-GB"/>
        </w:rPr>
        <w:t xml:space="preserve">by </w:t>
      </w:r>
      <w:r w:rsidR="005D2069">
        <w:rPr>
          <w:lang w:val="en-GB"/>
        </w:rPr>
        <w:t xml:space="preserve">a </w:t>
      </w:r>
      <w:proofErr w:type="spellStart"/>
      <w:r w:rsidR="005D2069" w:rsidRPr="005D2069">
        <w:rPr>
          <w:i/>
          <w:iCs/>
          <w:lang w:val="en-GB"/>
        </w:rPr>
        <w:t>Nebenmensch</w:t>
      </w:r>
      <w:proofErr w:type="spellEnd"/>
      <w:r w:rsidR="005D2069">
        <w:rPr>
          <w:lang w:val="en-GB"/>
        </w:rPr>
        <w:t xml:space="preserve"> </w:t>
      </w:r>
      <w:r w:rsidR="00F80172">
        <w:rPr>
          <w:lang w:val="en-GB"/>
        </w:rPr>
        <w:t xml:space="preserve">receiving and processing the </w:t>
      </w:r>
      <w:r w:rsidR="00A24987">
        <w:rPr>
          <w:lang w:val="en-GB"/>
        </w:rPr>
        <w:t>affect</w:t>
      </w:r>
      <w:r w:rsidR="00F80172">
        <w:rPr>
          <w:lang w:val="en-GB"/>
        </w:rPr>
        <w:t>s</w:t>
      </w:r>
      <w:r w:rsidR="008D7694">
        <w:rPr>
          <w:lang w:val="en-GB"/>
        </w:rPr>
        <w:t>,</w:t>
      </w:r>
      <w:r w:rsidR="00A24987">
        <w:rPr>
          <w:lang w:val="en-GB"/>
        </w:rPr>
        <w:t xml:space="preserve"> </w:t>
      </w:r>
      <w:r w:rsidR="008D7694" w:rsidRPr="008D7694">
        <w:rPr>
          <w:i/>
          <w:lang w:val="en-GB"/>
        </w:rPr>
        <w:t>and</w:t>
      </w:r>
      <w:r w:rsidR="008D7694">
        <w:rPr>
          <w:lang w:val="en-GB"/>
        </w:rPr>
        <w:t xml:space="preserve"> </w:t>
      </w:r>
      <w:r w:rsidR="00F80172">
        <w:rPr>
          <w:lang w:val="en-GB"/>
        </w:rPr>
        <w:t xml:space="preserve">by translating </w:t>
      </w:r>
      <w:r w:rsidR="00A24987">
        <w:rPr>
          <w:lang w:val="en-GB"/>
        </w:rPr>
        <w:t>and communicati</w:t>
      </w:r>
      <w:r w:rsidR="00F80172">
        <w:rPr>
          <w:lang w:val="en-GB"/>
        </w:rPr>
        <w:t>ng them back to the baby. B</w:t>
      </w:r>
      <w:r w:rsidR="00A72F37">
        <w:rPr>
          <w:lang w:val="en-GB"/>
        </w:rPr>
        <w:t xml:space="preserve">eta- and alpha-elements </w:t>
      </w:r>
      <w:r w:rsidR="00F80172">
        <w:rPr>
          <w:lang w:val="en-GB"/>
        </w:rPr>
        <w:t xml:space="preserve">are thus also </w:t>
      </w:r>
      <w:r w:rsidR="00A72F37">
        <w:rPr>
          <w:lang w:val="en-GB"/>
        </w:rPr>
        <w:t>semiotic concepts</w:t>
      </w:r>
      <w:r w:rsidR="00322453">
        <w:rPr>
          <w:lang w:val="en-GB"/>
        </w:rPr>
        <w:t xml:space="preserve">, and the container </w:t>
      </w:r>
      <w:r w:rsidR="00F80172">
        <w:rPr>
          <w:lang w:val="en-GB"/>
        </w:rPr>
        <w:t xml:space="preserve">is </w:t>
      </w:r>
      <w:r w:rsidR="00322453">
        <w:rPr>
          <w:lang w:val="en-GB"/>
        </w:rPr>
        <w:t>a processor</w:t>
      </w:r>
      <w:r w:rsidR="008D7694">
        <w:rPr>
          <w:lang w:val="en-GB"/>
        </w:rPr>
        <w:t xml:space="preserve"> of signs</w:t>
      </w:r>
      <w:r w:rsidR="00322453">
        <w:rPr>
          <w:lang w:val="en-GB"/>
        </w:rPr>
        <w:t xml:space="preserve">. </w:t>
      </w:r>
      <w:r w:rsidR="00A24987">
        <w:rPr>
          <w:lang w:val="en-GB"/>
        </w:rPr>
        <w:t xml:space="preserve">I note </w:t>
      </w:r>
      <w:r w:rsidR="00F91A1C">
        <w:rPr>
          <w:lang w:val="en-GB"/>
        </w:rPr>
        <w:t xml:space="preserve">that </w:t>
      </w:r>
      <w:r w:rsidR="00A24987">
        <w:rPr>
          <w:lang w:val="en-GB"/>
        </w:rPr>
        <w:t>Tina avoid</w:t>
      </w:r>
      <w:r w:rsidR="00F91A1C">
        <w:rPr>
          <w:lang w:val="en-GB"/>
        </w:rPr>
        <w:t xml:space="preserve">s her mother’s </w:t>
      </w:r>
      <w:r w:rsidR="00A24987">
        <w:rPr>
          <w:lang w:val="en-GB"/>
        </w:rPr>
        <w:t>eyes. I suggest to her that she’s got two Mums</w:t>
      </w:r>
      <w:r w:rsidR="005C3205">
        <w:rPr>
          <w:lang w:val="en-GB"/>
        </w:rPr>
        <w:t xml:space="preserve">; one </w:t>
      </w:r>
      <w:r w:rsidR="00A24987">
        <w:rPr>
          <w:lang w:val="en-GB"/>
        </w:rPr>
        <w:t xml:space="preserve">loveable and loved, </w:t>
      </w:r>
      <w:r w:rsidR="008D7694">
        <w:rPr>
          <w:lang w:val="en-GB"/>
        </w:rPr>
        <w:t xml:space="preserve">one </w:t>
      </w:r>
      <w:r w:rsidR="00A24987">
        <w:rPr>
          <w:lang w:val="en-GB"/>
        </w:rPr>
        <w:t xml:space="preserve">frightening and </w:t>
      </w:r>
      <w:r w:rsidR="008D7694">
        <w:rPr>
          <w:lang w:val="en-GB"/>
        </w:rPr>
        <w:t>ousted</w:t>
      </w:r>
      <w:r w:rsidR="00A24987">
        <w:rPr>
          <w:lang w:val="en-GB"/>
        </w:rPr>
        <w:t xml:space="preserve">. This is </w:t>
      </w:r>
      <w:r w:rsidR="00F91A1C">
        <w:rPr>
          <w:lang w:val="en-GB"/>
        </w:rPr>
        <w:t xml:space="preserve">how I </w:t>
      </w:r>
      <w:r w:rsidR="00A24987">
        <w:rPr>
          <w:lang w:val="en-GB"/>
        </w:rPr>
        <w:t>observ</w:t>
      </w:r>
      <w:r w:rsidR="00F91A1C">
        <w:rPr>
          <w:lang w:val="en-GB"/>
        </w:rPr>
        <w:t xml:space="preserve">e </w:t>
      </w:r>
      <w:r w:rsidR="00A24987">
        <w:rPr>
          <w:lang w:val="en-GB"/>
        </w:rPr>
        <w:t>her bodily signs, process them in my reverie, and then communicat</w:t>
      </w:r>
      <w:r w:rsidR="00F91A1C">
        <w:rPr>
          <w:lang w:val="en-GB"/>
        </w:rPr>
        <w:t xml:space="preserve">e </w:t>
      </w:r>
      <w:r w:rsidR="00A24987">
        <w:rPr>
          <w:lang w:val="en-GB"/>
        </w:rPr>
        <w:t xml:space="preserve">my translation as a verbal, symbolic “libretto” plus </w:t>
      </w:r>
      <w:r w:rsidR="00F91A1C">
        <w:rPr>
          <w:lang w:val="en-GB"/>
        </w:rPr>
        <w:t xml:space="preserve">my </w:t>
      </w:r>
      <w:r w:rsidR="00A24987">
        <w:rPr>
          <w:lang w:val="en-GB"/>
        </w:rPr>
        <w:t xml:space="preserve">concomitant </w:t>
      </w:r>
      <w:r w:rsidR="00F91A1C">
        <w:rPr>
          <w:lang w:val="en-GB"/>
        </w:rPr>
        <w:t xml:space="preserve">un-premeditated </w:t>
      </w:r>
      <w:r w:rsidR="00A24987">
        <w:rPr>
          <w:lang w:val="en-GB"/>
        </w:rPr>
        <w:t>gestural “music and ballet”</w:t>
      </w:r>
      <w:r w:rsidR="00F91A1C">
        <w:rPr>
          <w:lang w:val="en-GB"/>
        </w:rPr>
        <w:t>, in brief,</w:t>
      </w:r>
      <w:r w:rsidR="00F91A1C" w:rsidRPr="00F91A1C">
        <w:rPr>
          <w:lang w:val="en-GB"/>
        </w:rPr>
        <w:t xml:space="preserve"> </w:t>
      </w:r>
      <w:r w:rsidR="00F91A1C">
        <w:rPr>
          <w:lang w:val="en-GB"/>
        </w:rPr>
        <w:t xml:space="preserve">the opera of parent-infant therapy </w:t>
      </w:r>
      <w:r w:rsidR="007D44B0">
        <w:rPr>
          <w:lang w:val="en-GB"/>
        </w:rPr>
        <w:fldChar w:fldCharType="begin"/>
      </w:r>
      <w:r w:rsidR="007D44B0">
        <w:rPr>
          <w:lang w:val="en-GB"/>
        </w:rPr>
        <w:instrText xml:space="preserve"> ADDIN EN.CITE &lt;EndNote&gt;&lt;Cite&gt;&lt;Author&gt;Golse&lt;/Author&gt;&lt;Year&gt;2006&lt;/Year&gt;&lt;RecNum&gt;1762&lt;/RecNum&gt;&lt;DisplayText&gt;(Golse, 2006)&lt;/DisplayText&gt;&lt;record&gt;&lt;rec-number&gt;1762&lt;/rec-number&gt;&lt;foreign-keys&gt;&lt;key app="EN" db-id="fz005afp1zpzeqedzd5v5xdn59a0atfs0sxa" timestamp="0"&gt;1762&lt;/key&gt;&lt;/foreign-keys&gt;&lt;ref-type name="Book"&gt;6&lt;/ref-type&gt;&lt;contributors&gt;&lt;authors&gt;&lt;author&gt;Golse, Bernard&lt;/author&gt;&lt;/authors&gt;&lt;/contributors&gt;&lt;titles&gt;&lt;title&gt;L’être-bébé (The baby - a Being)&lt;/title&gt;&lt;translated-title&gt;The baby - a being&lt;/translated-title&gt;&lt;/titles&gt;&lt;dates&gt;&lt;year&gt;2006&lt;/year&gt;&lt;/dates&gt;&lt;pub-location&gt;Paris&lt;/pub-location&gt;&lt;publisher&gt;Presses Universitaires de France&lt;/publisher&gt;&lt;urls&gt;&lt;/urls&gt;&lt;/record&gt;&lt;/Cite&gt;&lt;/EndNote&gt;</w:instrText>
      </w:r>
      <w:r w:rsidR="007D44B0">
        <w:rPr>
          <w:lang w:val="en-GB"/>
        </w:rPr>
        <w:fldChar w:fldCharType="separate"/>
      </w:r>
      <w:r w:rsidR="007D44B0">
        <w:rPr>
          <w:noProof/>
          <w:lang w:val="en-GB"/>
        </w:rPr>
        <w:t>(Golse, 2006)</w:t>
      </w:r>
      <w:r w:rsidR="007D44B0">
        <w:rPr>
          <w:lang w:val="en-GB"/>
        </w:rPr>
        <w:fldChar w:fldCharType="end"/>
      </w:r>
      <w:r w:rsidR="00A24987">
        <w:rPr>
          <w:lang w:val="en-GB"/>
        </w:rPr>
        <w:t>.</w:t>
      </w:r>
    </w:p>
    <w:p w:rsidR="00547D48" w:rsidRDefault="00547D48" w:rsidP="003C3273">
      <w:pPr>
        <w:spacing w:line="360" w:lineRule="auto"/>
        <w:rPr>
          <w:lang w:val="en-GB"/>
        </w:rPr>
      </w:pPr>
    </w:p>
    <w:p w:rsidR="00F91A1C" w:rsidRDefault="003300D3" w:rsidP="00F91A1C">
      <w:pPr>
        <w:pStyle w:val="Rubrik2"/>
        <w:rPr>
          <w:lang w:val="en-GB"/>
        </w:rPr>
      </w:pPr>
      <w:r>
        <w:rPr>
          <w:lang w:val="en-GB"/>
        </w:rPr>
        <w:t xml:space="preserve">Bion and Freud on </w:t>
      </w:r>
      <w:r w:rsidR="00F91A1C">
        <w:rPr>
          <w:lang w:val="en-GB"/>
        </w:rPr>
        <w:t>Tina and her mother</w:t>
      </w:r>
    </w:p>
    <w:p w:rsidR="008920B5" w:rsidRDefault="00A24987" w:rsidP="003C3273">
      <w:pPr>
        <w:spacing w:line="360" w:lineRule="auto"/>
        <w:rPr>
          <w:lang w:val="en-GB"/>
        </w:rPr>
      </w:pPr>
      <w:r>
        <w:rPr>
          <w:lang w:val="en-GB"/>
        </w:rPr>
        <w:t xml:space="preserve">What, in my rendition of </w:t>
      </w:r>
      <w:proofErr w:type="spellStart"/>
      <w:r>
        <w:rPr>
          <w:lang w:val="en-GB"/>
        </w:rPr>
        <w:t>Bion’s</w:t>
      </w:r>
      <w:proofErr w:type="spellEnd"/>
      <w:r>
        <w:rPr>
          <w:lang w:val="en-GB"/>
        </w:rPr>
        <w:t xml:space="preserve"> ideas about the “intersubjective dimension” </w:t>
      </w:r>
      <w:r w:rsidR="007D44B0">
        <w:rPr>
          <w:lang w:val="en-GB"/>
        </w:rPr>
        <w:fldChar w:fldCharType="begin"/>
      </w:r>
      <w:r w:rsidR="007D44B0">
        <w:rPr>
          <w:lang w:val="en-GB"/>
        </w:rPr>
        <w:instrText xml:space="preserve"> ADDIN EN.CITE &lt;EndNote&gt;&lt;Cite&gt;&lt;Author&gt;Grotstein&lt;/Author&gt;&lt;Year&gt;2008&lt;/Year&gt;&lt;RecNum&gt;2033&lt;/RecNum&gt;&lt;DisplayText&gt;(Grotstein, 2008)&lt;/DisplayText&gt;&lt;record&gt;&lt;rec-number&gt;2033&lt;/rec-number&gt;&lt;foreign-keys&gt;&lt;key app="EN" db-id="fz005afp1zpzeqedzd5v5xdn59a0atfs0sxa" timestamp="0"&gt;2033&lt;/key&gt;&lt;/foreign-keys&gt;&lt;ref-type name="Book"&gt;6&lt;/ref-type&gt;&lt;contributors&gt;&lt;authors&gt;&lt;author&gt;Grotstein, James S.&lt;/author&gt;&lt;/authors&gt;&lt;/contributors&gt;&lt;titles&gt;&lt;title&gt;A beam of intense darkness. Wilfred Bion&amp;apos;s legacy to psychoanalysis&lt;/title&gt;&lt;/titles&gt;&lt;section&gt;382&lt;/section&gt;&lt;dates&gt;&lt;year&gt;2008&lt;/year&gt;&lt;/dates&gt;&lt;pub-location&gt;London&lt;/pub-location&gt;&lt;publisher&gt;Karnac Books&lt;/publisher&gt;&lt;isbn&gt;978-1-85575-448-5&lt;/isbn&gt;&lt;urls&gt;&lt;/urls&gt;&lt;/record&gt;&lt;/Cite&gt;&lt;/EndNote&gt;</w:instrText>
      </w:r>
      <w:r w:rsidR="007D44B0">
        <w:rPr>
          <w:lang w:val="en-GB"/>
        </w:rPr>
        <w:fldChar w:fldCharType="separate"/>
      </w:r>
      <w:r w:rsidR="007D44B0">
        <w:rPr>
          <w:noProof/>
          <w:lang w:val="en-GB"/>
        </w:rPr>
        <w:t>(Grotstein, 2008)</w:t>
      </w:r>
      <w:r w:rsidR="007D44B0">
        <w:rPr>
          <w:lang w:val="en-GB"/>
        </w:rPr>
        <w:fldChar w:fldCharType="end"/>
      </w:r>
      <w:r>
        <w:rPr>
          <w:lang w:val="en-GB"/>
        </w:rPr>
        <w:t xml:space="preserve"> of the mother-infant relationship, corresponds to Tina and her mother? Tina is fed and well taken care of, </w:t>
      </w:r>
      <w:r w:rsidR="005C3205">
        <w:rPr>
          <w:lang w:val="en-GB"/>
        </w:rPr>
        <w:t xml:space="preserve">but </w:t>
      </w:r>
      <w:r>
        <w:rPr>
          <w:lang w:val="en-GB"/>
        </w:rPr>
        <w:t xml:space="preserve">her </w:t>
      </w:r>
      <w:r w:rsidR="008D7694">
        <w:rPr>
          <w:lang w:val="en-GB"/>
        </w:rPr>
        <w:t>screams and avoidant gaze point</w:t>
      </w:r>
      <w:r>
        <w:rPr>
          <w:lang w:val="en-GB"/>
        </w:rPr>
        <w:t xml:space="preserve"> to her </w:t>
      </w:r>
      <w:r w:rsidR="00615B10">
        <w:rPr>
          <w:lang w:val="en-GB"/>
        </w:rPr>
        <w:t>emotion</w:t>
      </w:r>
      <w:r w:rsidRPr="009A1630">
        <w:rPr>
          <w:lang w:val="en-GB"/>
        </w:rPr>
        <w:t xml:space="preserve">al </w:t>
      </w:r>
      <w:r>
        <w:rPr>
          <w:lang w:val="en-GB"/>
        </w:rPr>
        <w:t xml:space="preserve">dissatisfaction. What does she see in her </w:t>
      </w:r>
      <w:r w:rsidRPr="00AB356C">
        <w:rPr>
          <w:lang w:val="en-GB"/>
        </w:rPr>
        <w:t>mother's face</w:t>
      </w:r>
      <w:r>
        <w:rPr>
          <w:lang w:val="en-GB"/>
        </w:rPr>
        <w:t xml:space="preserve">? </w:t>
      </w:r>
      <w:proofErr w:type="spellStart"/>
      <w:r>
        <w:rPr>
          <w:lang w:val="en-GB"/>
        </w:rPr>
        <w:t>Winnicott</w:t>
      </w:r>
      <w:proofErr w:type="spellEnd"/>
      <w:r>
        <w:rPr>
          <w:lang w:val="en-GB"/>
        </w:rPr>
        <w:t xml:space="preserve"> </w:t>
      </w:r>
      <w:r w:rsidR="007D44B0">
        <w:rPr>
          <w:lang w:val="en-GB"/>
        </w:rPr>
        <w:fldChar w:fldCharType="begin"/>
      </w:r>
      <w:r w:rsidR="007D44B0">
        <w:rPr>
          <w:lang w:val="en-GB"/>
        </w:rPr>
        <w:instrText xml:space="preserve"> ADDIN EN.CITE &lt;EndNote&gt;&lt;Cite&gt;&lt;Author&gt;Winnicott&lt;/Author&gt;&lt;Year&gt;1971&lt;/Year&gt;&lt;RecNum&gt;3917&lt;/RecNum&gt;&lt;DisplayText&gt;(Winnicott, 1971)&lt;/DisplayText&gt;&lt;record&gt;&lt;rec-number&gt;3917&lt;/rec-number&gt;&lt;foreign-keys&gt;&lt;key app="EN" db-id="fz005afp1zpzeqedzd5v5xdn59a0atfs0sxa" timestamp="1411405303"&gt;3917&lt;/key&gt;&lt;/foreign-keys&gt;&lt;ref-type name="Book Section"&gt;5&lt;/ref-type&gt;&lt;contributors&gt;&lt;authors&gt;&lt;author&gt;Winnicott, D. W.&lt;/author&gt;&lt;/authors&gt;&lt;/contributors&gt;&lt;titles&gt;&lt;title&gt;Mirror-role of mother and family in child development&lt;/title&gt;&lt;secondary-title&gt;Playing and Reality&lt;/secondary-title&gt;&lt;/titles&gt;&lt;pages&gt;111-118&lt;/pages&gt;&lt;dates&gt;&lt;year&gt;1971&lt;/year&gt;&lt;/dates&gt;&lt;pub-location&gt;London&lt;/pub-location&gt;&lt;publisher&gt;Tavistock/Routledge&lt;/publisher&gt;&lt;urls&gt;&lt;/urls&gt;&lt;/record&gt;&lt;/Cite&gt;&lt;/EndNote&gt;</w:instrText>
      </w:r>
      <w:r w:rsidR="007D44B0">
        <w:rPr>
          <w:lang w:val="en-GB"/>
        </w:rPr>
        <w:fldChar w:fldCharType="separate"/>
      </w:r>
      <w:r w:rsidR="007D44B0">
        <w:rPr>
          <w:noProof/>
          <w:lang w:val="en-GB"/>
        </w:rPr>
        <w:t>(1971)</w:t>
      </w:r>
      <w:r w:rsidR="007D44B0">
        <w:rPr>
          <w:lang w:val="en-GB"/>
        </w:rPr>
        <w:fldChar w:fldCharType="end"/>
      </w:r>
      <w:r>
        <w:rPr>
          <w:lang w:val="en-GB"/>
        </w:rPr>
        <w:t xml:space="preserve"> says the ordinary baby sees herself. But many babies “</w:t>
      </w:r>
      <w:r w:rsidRPr="00AB356C">
        <w:rPr>
          <w:lang w:val="en-GB"/>
        </w:rPr>
        <w:t>have a long experience of not getting back what they are giving. They look and they do not see themselves</w:t>
      </w:r>
      <w:r>
        <w:rPr>
          <w:lang w:val="en-GB"/>
        </w:rPr>
        <w:t xml:space="preserve">” (p. 112) and must find </w:t>
      </w:r>
      <w:r w:rsidRPr="00AB356C">
        <w:rPr>
          <w:lang w:val="en-GB"/>
        </w:rPr>
        <w:t xml:space="preserve">other ways of </w:t>
      </w:r>
      <w:r>
        <w:rPr>
          <w:lang w:val="en-GB"/>
        </w:rPr>
        <w:t>“</w:t>
      </w:r>
      <w:r w:rsidRPr="00AB356C">
        <w:rPr>
          <w:lang w:val="en-GB"/>
        </w:rPr>
        <w:t>getting something of themselves back from the environment</w:t>
      </w:r>
      <w:r>
        <w:rPr>
          <w:lang w:val="en-GB"/>
        </w:rPr>
        <w:t>” (idem)</w:t>
      </w:r>
      <w:r w:rsidRPr="00AB356C">
        <w:rPr>
          <w:lang w:val="en-GB"/>
        </w:rPr>
        <w:t xml:space="preserve">. </w:t>
      </w:r>
      <w:r>
        <w:rPr>
          <w:lang w:val="en-GB"/>
        </w:rPr>
        <w:t>These are the babies “</w:t>
      </w:r>
      <w:r w:rsidRPr="00155CF2">
        <w:rPr>
          <w:lang w:val="en-GB"/>
        </w:rPr>
        <w:t>whose mother reflects her own mood or, worse still, the rigidity of her own defences</w:t>
      </w:r>
      <w:r>
        <w:rPr>
          <w:lang w:val="en-GB"/>
        </w:rPr>
        <w:t>” (idem)</w:t>
      </w:r>
      <w:r w:rsidRPr="00155CF2">
        <w:rPr>
          <w:lang w:val="en-GB"/>
        </w:rPr>
        <w:t xml:space="preserve">. </w:t>
      </w:r>
    </w:p>
    <w:p w:rsidR="008920B5" w:rsidRDefault="008920B5" w:rsidP="003C3273">
      <w:pPr>
        <w:spacing w:line="360" w:lineRule="auto"/>
        <w:rPr>
          <w:lang w:val="en-GB"/>
        </w:rPr>
      </w:pPr>
    </w:p>
    <w:p w:rsidR="003C3273" w:rsidRPr="009A1630" w:rsidRDefault="00A24987" w:rsidP="003C3273">
      <w:pPr>
        <w:spacing w:line="360" w:lineRule="auto"/>
        <w:rPr>
          <w:lang w:val="en-GB"/>
        </w:rPr>
      </w:pPr>
      <w:r>
        <w:rPr>
          <w:lang w:val="en-GB"/>
        </w:rPr>
        <w:t xml:space="preserve">Bion </w:t>
      </w:r>
      <w:r w:rsidR="00FA34FC">
        <w:rPr>
          <w:lang w:val="en-GB"/>
        </w:rPr>
        <w:t xml:space="preserve">(1962) </w:t>
      </w:r>
      <w:r w:rsidR="005C3205">
        <w:rPr>
          <w:lang w:val="en-GB"/>
        </w:rPr>
        <w:t xml:space="preserve">might </w:t>
      </w:r>
      <w:r>
        <w:rPr>
          <w:lang w:val="en-GB"/>
        </w:rPr>
        <w:t xml:space="preserve">describe </w:t>
      </w:r>
      <w:r w:rsidR="005C3205">
        <w:rPr>
          <w:lang w:val="en-GB"/>
        </w:rPr>
        <w:t xml:space="preserve">Tina </w:t>
      </w:r>
      <w:r>
        <w:rPr>
          <w:lang w:val="en-GB"/>
        </w:rPr>
        <w:t xml:space="preserve">as a baby who is fed but feels unloved. He suggests that </w:t>
      </w:r>
      <w:r w:rsidR="005C3205">
        <w:rPr>
          <w:lang w:val="en-GB"/>
        </w:rPr>
        <w:t xml:space="preserve">a </w:t>
      </w:r>
      <w:r>
        <w:rPr>
          <w:lang w:val="en-GB"/>
        </w:rPr>
        <w:t xml:space="preserve">mother </w:t>
      </w:r>
      <w:r w:rsidR="005C3205">
        <w:rPr>
          <w:lang w:val="en-GB"/>
        </w:rPr>
        <w:t xml:space="preserve">who </w:t>
      </w:r>
      <w:r>
        <w:rPr>
          <w:lang w:val="en-GB"/>
        </w:rPr>
        <w:t>does not allow reverie or does not link it with “love for the child or its father” (p. 36)</w:t>
      </w:r>
      <w:r w:rsidR="008920B5">
        <w:rPr>
          <w:lang w:val="en-GB"/>
        </w:rPr>
        <w:t xml:space="preserve"> can only half-heartedly receive </w:t>
      </w:r>
      <w:r>
        <w:rPr>
          <w:lang w:val="en-GB"/>
        </w:rPr>
        <w:t>projective identifications,</w:t>
      </w:r>
      <w:r w:rsidRPr="005B08DE">
        <w:rPr>
          <w:lang w:val="en-GB"/>
        </w:rPr>
        <w:t xml:space="preserve"> </w:t>
      </w:r>
      <w:r>
        <w:rPr>
          <w:lang w:val="en-GB"/>
        </w:rPr>
        <w:t xml:space="preserve">good or bad, from the baby. </w:t>
      </w:r>
      <w:r w:rsidR="008920B5">
        <w:rPr>
          <w:lang w:val="en-GB"/>
        </w:rPr>
        <w:t>M</w:t>
      </w:r>
      <w:r>
        <w:rPr>
          <w:lang w:val="en-GB"/>
        </w:rPr>
        <w:t xml:space="preserve">other’s look at Tina </w:t>
      </w:r>
      <w:r w:rsidR="008920B5">
        <w:rPr>
          <w:lang w:val="en-GB"/>
        </w:rPr>
        <w:lastRenderedPageBreak/>
        <w:t xml:space="preserve">seems to </w:t>
      </w:r>
      <w:r>
        <w:rPr>
          <w:lang w:val="en-GB"/>
        </w:rPr>
        <w:t>reflect her ambivalen</w:t>
      </w:r>
      <w:r w:rsidR="008920B5">
        <w:rPr>
          <w:lang w:val="en-GB"/>
        </w:rPr>
        <w:t>ce</w:t>
      </w:r>
      <w:r>
        <w:rPr>
          <w:lang w:val="en-GB"/>
        </w:rPr>
        <w:t xml:space="preserve">, </w:t>
      </w:r>
      <w:r w:rsidR="008920B5">
        <w:rPr>
          <w:lang w:val="en-GB"/>
        </w:rPr>
        <w:t>anxiety</w:t>
      </w:r>
      <w:r>
        <w:rPr>
          <w:lang w:val="en-GB"/>
        </w:rPr>
        <w:t>, shame, rejecti</w:t>
      </w:r>
      <w:r w:rsidR="008920B5">
        <w:rPr>
          <w:lang w:val="en-GB"/>
        </w:rPr>
        <w:t>on</w:t>
      </w:r>
      <w:r>
        <w:rPr>
          <w:lang w:val="en-GB"/>
        </w:rPr>
        <w:t>, lov</w:t>
      </w:r>
      <w:r w:rsidR="008920B5">
        <w:rPr>
          <w:lang w:val="en-GB"/>
        </w:rPr>
        <w:t>e</w:t>
      </w:r>
      <w:r>
        <w:rPr>
          <w:lang w:val="en-GB"/>
        </w:rPr>
        <w:t>,</w:t>
      </w:r>
      <w:r w:rsidR="005D2069">
        <w:rPr>
          <w:lang w:val="en-GB"/>
        </w:rPr>
        <w:t xml:space="preserve"> and guilt. Since her love is</w:t>
      </w:r>
      <w:r>
        <w:rPr>
          <w:lang w:val="en-GB"/>
        </w:rPr>
        <w:t xml:space="preserve"> fickle, reverie becomes an</w:t>
      </w:r>
      <w:r w:rsidR="008920B5">
        <w:rPr>
          <w:lang w:val="en-GB"/>
        </w:rPr>
        <w:t xml:space="preserve">guished </w:t>
      </w:r>
      <w:r>
        <w:rPr>
          <w:lang w:val="en-GB"/>
        </w:rPr>
        <w:t xml:space="preserve">and filled with negative projections on Tina, which </w:t>
      </w:r>
      <w:r w:rsidR="005C3205">
        <w:rPr>
          <w:lang w:val="en-GB"/>
        </w:rPr>
        <w:t xml:space="preserve">blocks </w:t>
      </w:r>
      <w:r>
        <w:rPr>
          <w:lang w:val="en-GB"/>
        </w:rPr>
        <w:t xml:space="preserve">the formation of alpha-elements. </w:t>
      </w:r>
      <w:r w:rsidR="008920B5">
        <w:rPr>
          <w:lang w:val="en-GB"/>
        </w:rPr>
        <w:t>“</w:t>
      </w:r>
      <w:r w:rsidR="005C3205">
        <w:rPr>
          <w:lang w:val="en-GB"/>
        </w:rPr>
        <w:t xml:space="preserve">A </w:t>
      </w:r>
      <w:r w:rsidR="008920B5" w:rsidRPr="009A1630">
        <w:rPr>
          <w:lang w:val="en-GB"/>
        </w:rPr>
        <w:t>split between material and psychical satisfaction develops</w:t>
      </w:r>
      <w:r w:rsidR="008920B5">
        <w:rPr>
          <w:lang w:val="en-GB"/>
        </w:rPr>
        <w:t>” (p. 10)</w:t>
      </w:r>
      <w:r w:rsidR="008920B5" w:rsidRPr="009A1630">
        <w:rPr>
          <w:lang w:val="en-GB"/>
        </w:rPr>
        <w:t>.</w:t>
      </w:r>
      <w:r w:rsidR="008920B5">
        <w:rPr>
          <w:lang w:val="en-GB"/>
        </w:rPr>
        <w:t xml:space="preserve"> No wonder </w:t>
      </w:r>
      <w:r>
        <w:rPr>
          <w:lang w:val="en-GB"/>
        </w:rPr>
        <w:t xml:space="preserve">Nathalie exclaims, “I don’t understand my baby!” </w:t>
      </w:r>
    </w:p>
    <w:p w:rsidR="009076D4" w:rsidRDefault="009076D4" w:rsidP="003C3273">
      <w:pPr>
        <w:spacing w:line="360" w:lineRule="auto"/>
        <w:rPr>
          <w:lang w:val="en-GB"/>
        </w:rPr>
      </w:pPr>
    </w:p>
    <w:p w:rsidR="00C554AE" w:rsidRPr="00252A84" w:rsidRDefault="00E834E6" w:rsidP="005D2069">
      <w:pPr>
        <w:spacing w:line="360" w:lineRule="auto"/>
        <w:rPr>
          <w:lang w:val="en-GB"/>
        </w:rPr>
      </w:pPr>
      <w:r>
        <w:rPr>
          <w:lang w:val="en-GB"/>
        </w:rPr>
        <w:t>How would Bion have explained Tina</w:t>
      </w:r>
      <w:r w:rsidR="000C40C5">
        <w:rPr>
          <w:lang w:val="en-GB"/>
        </w:rPr>
        <w:t>’</w:t>
      </w:r>
      <w:r w:rsidR="005C3205">
        <w:rPr>
          <w:lang w:val="en-GB"/>
        </w:rPr>
        <w:t>s gaze avoidance</w:t>
      </w:r>
      <w:r w:rsidR="000C40C5">
        <w:rPr>
          <w:lang w:val="en-GB"/>
        </w:rPr>
        <w:t>?</w:t>
      </w:r>
      <w:r w:rsidR="00C554AE">
        <w:rPr>
          <w:lang w:val="en-GB"/>
        </w:rPr>
        <w:t xml:space="preserve"> I would answer in a roundabout way: What Freud termed the baby’s unpleasure, Bion </w:t>
      </w:r>
      <w:r w:rsidR="00FA34FC">
        <w:rPr>
          <w:lang w:val="en-GB"/>
        </w:rPr>
        <w:t xml:space="preserve">(1962) </w:t>
      </w:r>
      <w:r w:rsidR="00C554AE">
        <w:rPr>
          <w:lang w:val="en-GB"/>
        </w:rPr>
        <w:t xml:space="preserve">described as her feeling possessed by a </w:t>
      </w:r>
      <w:r w:rsidR="00C554AE" w:rsidRPr="00252A84">
        <w:rPr>
          <w:lang w:val="en-GB"/>
        </w:rPr>
        <w:t xml:space="preserve">bad breast </w:t>
      </w:r>
      <w:r w:rsidR="00C554AE">
        <w:rPr>
          <w:lang w:val="en-GB"/>
        </w:rPr>
        <w:t xml:space="preserve">that must be evacuated for the </w:t>
      </w:r>
      <w:r w:rsidR="00C554AE" w:rsidRPr="00252A84">
        <w:rPr>
          <w:lang w:val="en-GB"/>
        </w:rPr>
        <w:t>good breast</w:t>
      </w:r>
      <w:r w:rsidR="00C554AE">
        <w:rPr>
          <w:lang w:val="en-GB"/>
        </w:rPr>
        <w:t xml:space="preserve"> to </w:t>
      </w:r>
      <w:r w:rsidR="00215FF1">
        <w:rPr>
          <w:lang w:val="en-GB"/>
        </w:rPr>
        <w:t>expand</w:t>
      </w:r>
      <w:r w:rsidR="00C554AE" w:rsidRPr="00252A84">
        <w:rPr>
          <w:lang w:val="en-GB"/>
        </w:rPr>
        <w:t xml:space="preserve">. </w:t>
      </w:r>
      <w:r w:rsidR="005B1637">
        <w:rPr>
          <w:lang w:val="en-GB"/>
        </w:rPr>
        <w:t>But</w:t>
      </w:r>
      <w:r>
        <w:rPr>
          <w:lang w:val="en-GB"/>
        </w:rPr>
        <w:t>, “</w:t>
      </w:r>
      <w:r w:rsidR="00C554AE" w:rsidRPr="00252A84">
        <w:rPr>
          <w:lang w:val="en-GB"/>
        </w:rPr>
        <w:t>omnipotent mechanisms</w:t>
      </w:r>
      <w:r>
        <w:rPr>
          <w:lang w:val="en-GB"/>
        </w:rPr>
        <w:t>”</w:t>
      </w:r>
      <w:r w:rsidR="005B1637" w:rsidRPr="005B1637">
        <w:rPr>
          <w:lang w:val="en-GB"/>
        </w:rPr>
        <w:t xml:space="preserve"> </w:t>
      </w:r>
      <w:r w:rsidR="005B1637">
        <w:rPr>
          <w:lang w:val="en-GB"/>
        </w:rPr>
        <w:t>(p. 36)</w:t>
      </w:r>
      <w:r>
        <w:rPr>
          <w:lang w:val="en-GB"/>
        </w:rPr>
        <w:t>,</w:t>
      </w:r>
      <w:r w:rsidR="00C554AE" w:rsidRPr="00252A84">
        <w:rPr>
          <w:lang w:val="en-GB"/>
        </w:rPr>
        <w:t xml:space="preserve"> notably projective identification</w:t>
      </w:r>
      <w:r>
        <w:rPr>
          <w:lang w:val="en-GB"/>
        </w:rPr>
        <w:t xml:space="preserve">, </w:t>
      </w:r>
      <w:r w:rsidR="005B1637">
        <w:rPr>
          <w:lang w:val="en-GB"/>
        </w:rPr>
        <w:t>loom in the background</w:t>
      </w:r>
      <w:r w:rsidR="00C554AE" w:rsidRPr="00252A84">
        <w:rPr>
          <w:lang w:val="en-GB"/>
        </w:rPr>
        <w:t>. Th</w:t>
      </w:r>
      <w:r w:rsidR="005B1637">
        <w:rPr>
          <w:lang w:val="en-GB"/>
        </w:rPr>
        <w:t xml:space="preserve">ey </w:t>
      </w:r>
      <w:r w:rsidR="00C554AE">
        <w:rPr>
          <w:lang w:val="en-GB"/>
        </w:rPr>
        <w:t>m</w:t>
      </w:r>
      <w:r>
        <w:rPr>
          <w:lang w:val="en-GB"/>
        </w:rPr>
        <w:t xml:space="preserve">ay </w:t>
      </w:r>
      <w:r w:rsidR="00C554AE">
        <w:rPr>
          <w:lang w:val="en-GB"/>
        </w:rPr>
        <w:t xml:space="preserve">still be salubrious and inspire thinking, so long as </w:t>
      </w:r>
      <w:r w:rsidR="00C554AE" w:rsidRPr="00252A84">
        <w:rPr>
          <w:lang w:val="en-GB"/>
        </w:rPr>
        <w:t>the mother</w:t>
      </w:r>
      <w:r w:rsidR="00C554AE">
        <w:rPr>
          <w:lang w:val="en-GB"/>
        </w:rPr>
        <w:t xml:space="preserve"> has a </w:t>
      </w:r>
      <w:r w:rsidR="00C554AE" w:rsidRPr="00252A84">
        <w:rPr>
          <w:lang w:val="en-GB"/>
        </w:rPr>
        <w:t xml:space="preserve">capacity for reverie. </w:t>
      </w:r>
      <w:r>
        <w:rPr>
          <w:lang w:val="en-GB"/>
        </w:rPr>
        <w:t xml:space="preserve">Or, conversely, </w:t>
      </w:r>
      <w:r w:rsidR="00C554AE">
        <w:rPr>
          <w:lang w:val="en-GB"/>
        </w:rPr>
        <w:t>i</w:t>
      </w:r>
      <w:r w:rsidR="00C554AE" w:rsidRPr="00252A84">
        <w:rPr>
          <w:lang w:val="en-GB"/>
        </w:rPr>
        <w:t xml:space="preserve">f </w:t>
      </w:r>
      <w:r>
        <w:rPr>
          <w:lang w:val="en-GB"/>
        </w:rPr>
        <w:t>the baby is “</w:t>
      </w:r>
      <w:r w:rsidR="00C554AE" w:rsidRPr="00252A84">
        <w:rPr>
          <w:lang w:val="en-GB"/>
        </w:rPr>
        <w:t xml:space="preserve">endowed with marked capacity for toleration of frustration </w:t>
      </w:r>
      <w:r>
        <w:rPr>
          <w:lang w:val="en-GB"/>
        </w:rPr>
        <w:t xml:space="preserve">[she] </w:t>
      </w:r>
      <w:r w:rsidR="00C554AE" w:rsidRPr="00252A84">
        <w:rPr>
          <w:lang w:val="en-GB"/>
        </w:rPr>
        <w:t>might survive the ordeal of a mother incapable of reverie and therefore incapable of supplying its mental needs</w:t>
      </w:r>
      <w:r w:rsidR="00C554AE">
        <w:rPr>
          <w:lang w:val="en-GB"/>
        </w:rPr>
        <w:t>” (idem)</w:t>
      </w:r>
      <w:r w:rsidR="00C554AE" w:rsidRPr="00252A84">
        <w:rPr>
          <w:lang w:val="en-GB"/>
        </w:rPr>
        <w:t xml:space="preserve">. </w:t>
      </w:r>
      <w:r w:rsidR="005B1637">
        <w:rPr>
          <w:lang w:val="en-GB"/>
        </w:rPr>
        <w:t xml:space="preserve">In </w:t>
      </w:r>
      <w:r w:rsidR="00672227">
        <w:rPr>
          <w:lang w:val="en-GB"/>
        </w:rPr>
        <w:t xml:space="preserve">addition, </w:t>
      </w:r>
      <w:r w:rsidR="005B1637">
        <w:rPr>
          <w:lang w:val="en-GB"/>
        </w:rPr>
        <w:t xml:space="preserve">only if the </w:t>
      </w:r>
      <w:r w:rsidR="0043467F">
        <w:rPr>
          <w:lang w:val="en-GB"/>
        </w:rPr>
        <w:t>alpha-elements</w:t>
      </w:r>
      <w:r>
        <w:rPr>
          <w:lang w:val="en-GB"/>
        </w:rPr>
        <w:t xml:space="preserve"> </w:t>
      </w:r>
      <w:r w:rsidR="005B1637">
        <w:rPr>
          <w:lang w:val="en-GB"/>
        </w:rPr>
        <w:t xml:space="preserve">are </w:t>
      </w:r>
      <w:r w:rsidR="0043467F">
        <w:rPr>
          <w:lang w:val="en-GB"/>
        </w:rPr>
        <w:t>“aesthetically arranged and configured into narrative images… [</w:t>
      </w:r>
      <w:r w:rsidR="00672227">
        <w:rPr>
          <w:lang w:val="en-GB"/>
        </w:rPr>
        <w:t>can</w:t>
      </w:r>
      <w:r w:rsidR="0043467F">
        <w:rPr>
          <w:lang w:val="en-GB"/>
        </w:rPr>
        <w:t xml:space="preserve">] the indifference and </w:t>
      </w:r>
      <w:proofErr w:type="spellStart"/>
      <w:r w:rsidR="0043467F">
        <w:rPr>
          <w:lang w:val="en-GB"/>
        </w:rPr>
        <w:t>impersonalness</w:t>
      </w:r>
      <w:proofErr w:type="spellEnd"/>
      <w:r w:rsidR="0043467F">
        <w:rPr>
          <w:lang w:val="en-GB"/>
        </w:rPr>
        <w:t xml:space="preserve"> of</w:t>
      </w:r>
      <w:r w:rsidR="00DB212D">
        <w:rPr>
          <w:lang w:val="en-GB"/>
        </w:rPr>
        <w:t xml:space="preserve"> </w:t>
      </w:r>
      <w:r w:rsidR="0043467F">
        <w:rPr>
          <w:lang w:val="en-GB"/>
        </w:rPr>
        <w:t xml:space="preserve">Absolute Truth </w:t>
      </w:r>
      <w:r w:rsidR="00672227">
        <w:rPr>
          <w:lang w:val="en-GB"/>
        </w:rPr>
        <w:t xml:space="preserve">[be] </w:t>
      </w:r>
      <w:r w:rsidR="0043467F">
        <w:rPr>
          <w:lang w:val="en-GB"/>
        </w:rPr>
        <w:t xml:space="preserve">translated into a mercifully and personally tolerable and </w:t>
      </w:r>
      <w:r w:rsidR="0043467F">
        <w:rPr>
          <w:i/>
          <w:lang w:val="en-GB"/>
        </w:rPr>
        <w:t xml:space="preserve">meaningful </w:t>
      </w:r>
      <w:r w:rsidR="0043467F">
        <w:rPr>
          <w:lang w:val="en-GB"/>
        </w:rPr>
        <w:t xml:space="preserve">but </w:t>
      </w:r>
      <w:r w:rsidR="0043467F" w:rsidRPr="0043467F">
        <w:rPr>
          <w:i/>
          <w:lang w:val="en-GB"/>
        </w:rPr>
        <w:t>fictive</w:t>
      </w:r>
      <w:r w:rsidR="0043467F">
        <w:rPr>
          <w:i/>
          <w:lang w:val="en-GB"/>
        </w:rPr>
        <w:t xml:space="preserve"> truth</w:t>
      </w:r>
      <w:r w:rsidR="0043467F">
        <w:rPr>
          <w:lang w:val="en-GB"/>
        </w:rPr>
        <w:t xml:space="preserve"> </w:t>
      </w:r>
      <w:r w:rsidR="007D44B0">
        <w:rPr>
          <w:lang w:val="en-GB"/>
        </w:rPr>
        <w:fldChar w:fldCharType="begin"/>
      </w:r>
      <w:r w:rsidR="007D44B0">
        <w:rPr>
          <w:lang w:val="en-GB"/>
        </w:rPr>
        <w:instrText xml:space="preserve"> ADDIN EN.CITE &lt;EndNote&gt;&lt;Cite&gt;&lt;Author&gt;Grotstein&lt;/Author&gt;&lt;Year&gt;2008&lt;/Year&gt;&lt;RecNum&gt;2033&lt;/RecNum&gt;&lt;Suffix&gt;`, p. 161&lt;/Suffix&gt;&lt;DisplayText&gt;(Grotstein, 2008, p. 161)&lt;/DisplayText&gt;&lt;record&gt;&lt;rec-number&gt;2033&lt;/rec-number&gt;&lt;foreign-keys&gt;&lt;key app="EN" db-id="fz005afp1zpzeqedzd5v5xdn59a0atfs0sxa" timestamp="0"&gt;2033&lt;/key&gt;&lt;/foreign-keys&gt;&lt;ref-type name="Book"&gt;6&lt;/ref-type&gt;&lt;contributors&gt;&lt;authors&gt;&lt;author&gt;Grotstein, James S.&lt;/author&gt;&lt;/authors&gt;&lt;/contributors&gt;&lt;titles&gt;&lt;title&gt;A beam of intense darkness. Wilfred Bion&amp;apos;s legacy to psychoanalysis&lt;/title&gt;&lt;/titles&gt;&lt;section&gt;382&lt;/section&gt;&lt;dates&gt;&lt;year&gt;2008&lt;/year&gt;&lt;/dates&gt;&lt;pub-location&gt;London&lt;/pub-location&gt;&lt;publisher&gt;Karnac Books&lt;/publisher&gt;&lt;isbn&gt;978-1-85575-448-5&lt;/isbn&gt;&lt;urls&gt;&lt;/urls&gt;&lt;/record&gt;&lt;/Cite&gt;&lt;/EndNote&gt;</w:instrText>
      </w:r>
      <w:r w:rsidR="007D44B0">
        <w:rPr>
          <w:lang w:val="en-GB"/>
        </w:rPr>
        <w:fldChar w:fldCharType="separate"/>
      </w:r>
      <w:r w:rsidR="007D44B0">
        <w:rPr>
          <w:noProof/>
          <w:lang w:val="en-GB"/>
        </w:rPr>
        <w:t>(Grotstein, 2008, p. 161</w:t>
      </w:r>
      <w:r w:rsidR="007D44B0">
        <w:rPr>
          <w:lang w:val="en-GB"/>
        </w:rPr>
        <w:fldChar w:fldCharType="end"/>
      </w:r>
      <w:r w:rsidR="00672227">
        <w:rPr>
          <w:lang w:val="en-GB"/>
        </w:rPr>
        <w:t xml:space="preserve">. See also </w:t>
      </w:r>
      <w:r w:rsidR="007D44B0">
        <w:rPr>
          <w:lang w:val="en-GB"/>
        </w:rPr>
        <w:fldChar w:fldCharType="begin"/>
      </w:r>
      <w:r w:rsidR="007D44B0">
        <w:rPr>
          <w:lang w:val="en-GB"/>
        </w:rPr>
        <w:instrText xml:space="preserve"> ADDIN EN.CITE &lt;EndNote&gt;&lt;Cite&gt;&lt;Author&gt;Meltzer&lt;/Author&gt;&lt;Year&gt;1988&lt;/Year&gt;&lt;RecNum&gt;2997&lt;/RecNum&gt;&lt;DisplayText&gt;(Meltzer &amp;amp; Harris-Williams, 1988)&lt;/DisplayText&gt;&lt;record&gt;&lt;rec-number&gt;2997&lt;/rec-number&gt;&lt;foreign-keys&gt;&lt;key app="EN" db-id="fz005afp1zpzeqedzd5v5xdn59a0atfs0sxa" timestamp="0"&gt;2997&lt;/key&gt;&lt;/foreign-keys&gt;&lt;ref-type name="Book"&gt;6&lt;/ref-type&gt;&lt;contributors&gt;&lt;authors&gt;&lt;author&gt;Meltzer, Donald&lt;/author&gt;&lt;author&gt;Harris-Williams, Meg&lt;/author&gt;&lt;/authors&gt;&lt;/contributors&gt;&lt;titles&gt;&lt;title&gt;The apprehension of beauty: The role of aesthetic conflict in development, violence and art&lt;/title&gt;&lt;/titles&gt;&lt;section&gt;260&lt;/section&gt;&lt;dates&gt;&lt;year&gt;1988&lt;/year&gt;&lt;/dates&gt;&lt;pub-location&gt;Strath Tay&lt;/pub-location&gt;&lt;publisher&gt;Clunie Press&lt;/publisher&gt;&lt;urls&gt;&lt;/urls&gt;&lt;/record&gt;&lt;/Cite&gt;&lt;/EndNote&gt;</w:instrText>
      </w:r>
      <w:r w:rsidR="007D44B0">
        <w:rPr>
          <w:lang w:val="en-GB"/>
        </w:rPr>
        <w:fldChar w:fldCharType="separate"/>
      </w:r>
      <w:r w:rsidR="007D44B0">
        <w:rPr>
          <w:noProof/>
          <w:lang w:val="en-GB"/>
        </w:rPr>
        <w:t>Meltzer &amp; Harris-Williams</w:t>
      </w:r>
      <w:r w:rsidR="005D2069">
        <w:rPr>
          <w:noProof/>
          <w:lang w:val="en-GB"/>
        </w:rPr>
        <w:t>,</w:t>
      </w:r>
      <w:r w:rsidR="007D44B0">
        <w:rPr>
          <w:noProof/>
          <w:lang w:val="en-GB"/>
        </w:rPr>
        <w:t xml:space="preserve"> 1988)</w:t>
      </w:r>
      <w:r w:rsidR="007D44B0">
        <w:rPr>
          <w:lang w:val="en-GB"/>
        </w:rPr>
        <w:fldChar w:fldCharType="end"/>
      </w:r>
      <w:r w:rsidR="00672227">
        <w:rPr>
          <w:lang w:val="en-GB"/>
        </w:rPr>
        <w:t xml:space="preserve">. </w:t>
      </w:r>
      <w:r w:rsidR="00C554AE">
        <w:rPr>
          <w:lang w:val="en-GB"/>
        </w:rPr>
        <w:t>Tina</w:t>
      </w:r>
      <w:r w:rsidR="00672227">
        <w:rPr>
          <w:lang w:val="en-GB"/>
        </w:rPr>
        <w:t xml:space="preserve"> </w:t>
      </w:r>
      <w:r w:rsidR="00DB212D">
        <w:rPr>
          <w:lang w:val="en-GB"/>
        </w:rPr>
        <w:t>looks into her beautiful mother’s eye</w:t>
      </w:r>
      <w:r w:rsidR="00672227">
        <w:rPr>
          <w:lang w:val="en-GB"/>
        </w:rPr>
        <w:t xml:space="preserve">s </w:t>
      </w:r>
      <w:r w:rsidR="00DB212D">
        <w:rPr>
          <w:lang w:val="en-GB"/>
        </w:rPr>
        <w:t>but cannot transform this into a</w:t>
      </w:r>
      <w:r>
        <w:rPr>
          <w:lang w:val="en-GB"/>
        </w:rPr>
        <w:t xml:space="preserve"> meaningful </w:t>
      </w:r>
      <w:r w:rsidR="00DB212D">
        <w:rPr>
          <w:lang w:val="en-GB"/>
        </w:rPr>
        <w:t xml:space="preserve">emotional truth. </w:t>
      </w:r>
      <w:r w:rsidR="00672227">
        <w:rPr>
          <w:lang w:val="en-GB"/>
        </w:rPr>
        <w:t>S</w:t>
      </w:r>
      <w:r w:rsidR="005B1637">
        <w:rPr>
          <w:lang w:val="en-GB"/>
        </w:rPr>
        <w:t xml:space="preserve">imilarly to </w:t>
      </w:r>
      <w:r w:rsidR="00672227">
        <w:rPr>
          <w:lang w:val="en-GB"/>
        </w:rPr>
        <w:t xml:space="preserve">us </w:t>
      </w:r>
      <w:r w:rsidR="005B1637">
        <w:rPr>
          <w:lang w:val="en-GB"/>
        </w:rPr>
        <w:t>when we see a car accident or a horror movie</w:t>
      </w:r>
      <w:r w:rsidR="00672227">
        <w:rPr>
          <w:lang w:val="en-GB"/>
        </w:rPr>
        <w:t xml:space="preserve">, </w:t>
      </w:r>
      <w:r w:rsidR="005B1637">
        <w:rPr>
          <w:lang w:val="en-GB"/>
        </w:rPr>
        <w:t xml:space="preserve">she closes her eyes in front of </w:t>
      </w:r>
      <w:r w:rsidR="00C554AE">
        <w:rPr>
          <w:lang w:val="en-GB"/>
        </w:rPr>
        <w:t xml:space="preserve">mother’s </w:t>
      </w:r>
      <w:r w:rsidR="005B1637">
        <w:rPr>
          <w:lang w:val="en-GB"/>
        </w:rPr>
        <w:t xml:space="preserve">face </w:t>
      </w:r>
      <w:r w:rsidR="00672227">
        <w:rPr>
          <w:lang w:val="en-GB"/>
        </w:rPr>
        <w:t xml:space="preserve">since it does not </w:t>
      </w:r>
      <w:r w:rsidR="00C554AE">
        <w:rPr>
          <w:lang w:val="en-GB"/>
        </w:rPr>
        <w:t xml:space="preserve">reflect her whole-hearted </w:t>
      </w:r>
      <w:r w:rsidR="005B1637">
        <w:rPr>
          <w:lang w:val="en-GB"/>
        </w:rPr>
        <w:t xml:space="preserve">and unequivocal </w:t>
      </w:r>
      <w:r w:rsidR="00672227">
        <w:rPr>
          <w:lang w:val="en-GB"/>
        </w:rPr>
        <w:t xml:space="preserve">wish to </w:t>
      </w:r>
      <w:r w:rsidR="00C554AE">
        <w:rPr>
          <w:lang w:val="en-GB"/>
        </w:rPr>
        <w:t>contain</w:t>
      </w:r>
      <w:r w:rsidR="00672227">
        <w:rPr>
          <w:lang w:val="en-GB"/>
        </w:rPr>
        <w:t xml:space="preserve"> her</w:t>
      </w:r>
      <w:r w:rsidR="00C554AE">
        <w:rPr>
          <w:lang w:val="en-GB"/>
        </w:rPr>
        <w:t>.</w:t>
      </w:r>
    </w:p>
    <w:p w:rsidR="0036196B" w:rsidRDefault="0036196B" w:rsidP="003C3273">
      <w:pPr>
        <w:spacing w:line="360" w:lineRule="auto"/>
        <w:rPr>
          <w:lang w:val="en-GB"/>
        </w:rPr>
      </w:pPr>
    </w:p>
    <w:p w:rsidR="003C0A0D" w:rsidRDefault="000439FA" w:rsidP="003C0A0D">
      <w:pPr>
        <w:spacing w:line="360" w:lineRule="auto"/>
        <w:rPr>
          <w:rFonts w:ascii="Calibri" w:hAnsi="Calibri"/>
          <w:lang w:val="en-US"/>
        </w:rPr>
      </w:pPr>
      <w:r>
        <w:rPr>
          <w:lang w:val="en-GB"/>
        </w:rPr>
        <w:t xml:space="preserve">As for </w:t>
      </w:r>
      <w:r w:rsidR="005B1637">
        <w:rPr>
          <w:lang w:val="en-GB"/>
        </w:rPr>
        <w:t>Freud</w:t>
      </w:r>
      <w:r w:rsidR="00FA34FC">
        <w:rPr>
          <w:lang w:val="en-GB"/>
        </w:rPr>
        <w:t xml:space="preserve"> (</w:t>
      </w:r>
      <w:r w:rsidR="00FA34FC">
        <w:rPr>
          <w:rFonts w:ascii="Calibri" w:hAnsi="Calibri"/>
          <w:lang w:val="en-US"/>
        </w:rPr>
        <w:t>1895/1950)</w:t>
      </w:r>
      <w:r>
        <w:rPr>
          <w:lang w:val="en-GB"/>
        </w:rPr>
        <w:t>, he</w:t>
      </w:r>
      <w:r w:rsidR="005B1637">
        <w:rPr>
          <w:lang w:val="en-GB"/>
        </w:rPr>
        <w:t xml:space="preserve"> </w:t>
      </w:r>
      <w:r w:rsidR="003C0A0D">
        <w:rPr>
          <w:lang w:val="en-GB"/>
        </w:rPr>
        <w:t xml:space="preserve">would </w:t>
      </w:r>
      <w:r w:rsidR="005B1637">
        <w:rPr>
          <w:lang w:val="en-GB"/>
        </w:rPr>
        <w:t>have conceived of Tina’s gaze avoidance</w:t>
      </w:r>
      <w:r w:rsidR="003C0A0D">
        <w:rPr>
          <w:lang w:val="en-GB"/>
        </w:rPr>
        <w:t xml:space="preserve"> as a </w:t>
      </w:r>
      <w:proofErr w:type="spellStart"/>
      <w:r w:rsidR="003C0A0D" w:rsidRPr="005751B0">
        <w:rPr>
          <w:rFonts w:ascii="Calibri" w:hAnsi="Calibri"/>
          <w:i/>
          <w:lang w:val="en-US"/>
        </w:rPr>
        <w:t>primäre</w:t>
      </w:r>
      <w:proofErr w:type="spellEnd"/>
      <w:r w:rsidR="003C0A0D" w:rsidRPr="005751B0">
        <w:rPr>
          <w:rFonts w:ascii="Calibri" w:hAnsi="Calibri"/>
          <w:i/>
          <w:lang w:val="en-US"/>
        </w:rPr>
        <w:t xml:space="preserve"> </w:t>
      </w:r>
      <w:proofErr w:type="spellStart"/>
      <w:r w:rsidR="003C0A0D" w:rsidRPr="005751B0">
        <w:rPr>
          <w:rFonts w:ascii="Calibri" w:hAnsi="Calibri"/>
          <w:i/>
          <w:lang w:val="en-US"/>
        </w:rPr>
        <w:t>Abwehr</w:t>
      </w:r>
      <w:proofErr w:type="spellEnd"/>
      <w:r w:rsidR="003C0A0D">
        <w:rPr>
          <w:rFonts w:ascii="Calibri" w:hAnsi="Calibri"/>
          <w:lang w:val="en-US"/>
        </w:rPr>
        <w:t>, a primary defense by which Tina tried to “</w:t>
      </w:r>
      <w:r w:rsidR="003C0A0D" w:rsidRPr="005751B0">
        <w:rPr>
          <w:rFonts w:ascii="Calibri" w:hAnsi="Calibri"/>
          <w:lang w:val="en-US"/>
        </w:rPr>
        <w:t>to obviate, by means of side-cathexis</w:t>
      </w:r>
      <w:r w:rsidR="00672227">
        <w:rPr>
          <w:rFonts w:ascii="Calibri" w:hAnsi="Calibri"/>
          <w:lang w:val="en-US"/>
        </w:rPr>
        <w:t>”</w:t>
      </w:r>
      <w:r w:rsidR="00672227" w:rsidRPr="00672227">
        <w:rPr>
          <w:rFonts w:ascii="Calibri" w:hAnsi="Calibri"/>
          <w:lang w:val="en-US"/>
        </w:rPr>
        <w:t xml:space="preserve"> </w:t>
      </w:r>
      <w:r w:rsidR="00672227" w:rsidRPr="005751B0">
        <w:rPr>
          <w:rFonts w:ascii="Calibri" w:hAnsi="Calibri"/>
          <w:lang w:val="en-US"/>
        </w:rPr>
        <w:t>(p. 325)</w:t>
      </w:r>
      <w:r w:rsidR="003C0A0D" w:rsidRPr="005751B0">
        <w:rPr>
          <w:rFonts w:ascii="Calibri" w:hAnsi="Calibri"/>
          <w:lang w:val="en-US"/>
        </w:rPr>
        <w:t xml:space="preserve">, </w:t>
      </w:r>
      <w:r w:rsidR="001838B8">
        <w:rPr>
          <w:rFonts w:ascii="Calibri" w:hAnsi="Calibri"/>
          <w:lang w:val="en-US"/>
        </w:rPr>
        <w:t xml:space="preserve">the release of unpleasure. </w:t>
      </w:r>
      <w:r w:rsidR="003C0A0D">
        <w:rPr>
          <w:rFonts w:ascii="Calibri" w:hAnsi="Calibri"/>
          <w:lang w:val="en-US"/>
        </w:rPr>
        <w:t>But</w:t>
      </w:r>
      <w:r w:rsidR="001838B8">
        <w:rPr>
          <w:rFonts w:ascii="Calibri" w:hAnsi="Calibri"/>
          <w:lang w:val="en-US"/>
        </w:rPr>
        <w:t xml:space="preserve"> </w:t>
      </w:r>
      <w:r w:rsidR="003C0A0D">
        <w:rPr>
          <w:rFonts w:ascii="Calibri" w:hAnsi="Calibri"/>
          <w:lang w:val="en-US"/>
        </w:rPr>
        <w:t>this effort derail</w:t>
      </w:r>
      <w:r w:rsidR="001838B8">
        <w:rPr>
          <w:rFonts w:ascii="Calibri" w:hAnsi="Calibri"/>
          <w:lang w:val="en-US"/>
        </w:rPr>
        <w:t>s and we observe an “</w:t>
      </w:r>
      <w:r w:rsidR="003C0A0D" w:rsidRPr="005751B0">
        <w:rPr>
          <w:rFonts w:ascii="Calibri" w:hAnsi="Calibri"/>
          <w:lang w:val="en-US"/>
        </w:rPr>
        <w:t xml:space="preserve">excessive primary </w:t>
      </w:r>
      <w:proofErr w:type="spellStart"/>
      <w:r w:rsidR="003C0A0D" w:rsidRPr="005751B0">
        <w:rPr>
          <w:rFonts w:ascii="Calibri" w:hAnsi="Calibri"/>
          <w:lang w:val="en-US"/>
        </w:rPr>
        <w:t>defence</w:t>
      </w:r>
      <w:proofErr w:type="spellEnd"/>
      <w:r w:rsidR="003C0A0D" w:rsidRPr="005751B0">
        <w:rPr>
          <w:rFonts w:ascii="Calibri" w:hAnsi="Calibri"/>
          <w:lang w:val="en-US"/>
        </w:rPr>
        <w:t>” (</w:t>
      </w:r>
      <w:r w:rsidR="003C0A0D">
        <w:rPr>
          <w:rFonts w:ascii="Calibri" w:hAnsi="Calibri"/>
          <w:lang w:val="en-US"/>
        </w:rPr>
        <w:t>idem</w:t>
      </w:r>
      <w:r w:rsidR="003C0A0D" w:rsidRPr="005751B0">
        <w:rPr>
          <w:rFonts w:ascii="Calibri" w:hAnsi="Calibri"/>
          <w:lang w:val="en-US"/>
        </w:rPr>
        <w:t>)</w:t>
      </w:r>
      <w:r w:rsidR="003C0A0D">
        <w:rPr>
          <w:rFonts w:ascii="Calibri" w:hAnsi="Calibri"/>
          <w:lang w:val="en-US"/>
        </w:rPr>
        <w:t>, that is, the gaze avoidance</w:t>
      </w:r>
      <w:r w:rsidR="003C0A0D" w:rsidRPr="005751B0">
        <w:rPr>
          <w:rFonts w:ascii="Calibri" w:hAnsi="Calibri"/>
          <w:lang w:val="en-US"/>
        </w:rPr>
        <w:t>.</w:t>
      </w:r>
      <w:r>
        <w:rPr>
          <w:rFonts w:ascii="Calibri" w:hAnsi="Calibri"/>
          <w:lang w:val="en-US"/>
        </w:rPr>
        <w:t xml:space="preserve"> Freud would also suggest</w:t>
      </w:r>
      <w:r w:rsidR="001838B8">
        <w:rPr>
          <w:rFonts w:ascii="Calibri" w:hAnsi="Calibri"/>
          <w:lang w:val="en-US"/>
        </w:rPr>
        <w:t xml:space="preserve"> </w:t>
      </w:r>
      <w:r>
        <w:rPr>
          <w:rFonts w:ascii="Calibri" w:hAnsi="Calibri"/>
          <w:lang w:val="en-US"/>
        </w:rPr>
        <w:t xml:space="preserve">that the </w:t>
      </w:r>
      <w:proofErr w:type="spellStart"/>
      <w:r>
        <w:rPr>
          <w:rFonts w:ascii="Calibri" w:hAnsi="Calibri"/>
          <w:lang w:val="en-US"/>
        </w:rPr>
        <w:t>defence</w:t>
      </w:r>
      <w:proofErr w:type="spellEnd"/>
      <w:r>
        <w:rPr>
          <w:rFonts w:ascii="Calibri" w:hAnsi="Calibri"/>
          <w:lang w:val="en-US"/>
        </w:rPr>
        <w:t xml:space="preserve"> was aimed at a non-satisfying and hostile object. Up to this point Bion and Freud </w:t>
      </w:r>
      <w:r w:rsidR="001838B8">
        <w:rPr>
          <w:rFonts w:ascii="Calibri" w:hAnsi="Calibri"/>
          <w:lang w:val="en-US"/>
        </w:rPr>
        <w:t xml:space="preserve">would </w:t>
      </w:r>
      <w:r>
        <w:rPr>
          <w:rFonts w:ascii="Calibri" w:hAnsi="Calibri"/>
          <w:lang w:val="en-US"/>
        </w:rPr>
        <w:t xml:space="preserve">agree, though </w:t>
      </w:r>
      <w:r w:rsidR="001838B8">
        <w:rPr>
          <w:rFonts w:ascii="Calibri" w:hAnsi="Calibri"/>
          <w:lang w:val="en-US"/>
        </w:rPr>
        <w:t xml:space="preserve">using </w:t>
      </w:r>
      <w:r>
        <w:rPr>
          <w:rFonts w:ascii="Calibri" w:hAnsi="Calibri"/>
          <w:lang w:val="en-US"/>
        </w:rPr>
        <w:t xml:space="preserve">different concepts. In contrast, Freud’s notion of dissatisfaction </w:t>
      </w:r>
      <w:r w:rsidR="001838B8">
        <w:rPr>
          <w:rFonts w:ascii="Calibri" w:hAnsi="Calibri"/>
          <w:lang w:val="en-US"/>
        </w:rPr>
        <w:t xml:space="preserve">was </w:t>
      </w:r>
      <w:r>
        <w:rPr>
          <w:rFonts w:ascii="Calibri" w:hAnsi="Calibri"/>
          <w:lang w:val="en-US"/>
        </w:rPr>
        <w:t>more linked to biology, while Bio</w:t>
      </w:r>
      <w:r w:rsidR="001838B8">
        <w:rPr>
          <w:rFonts w:ascii="Calibri" w:hAnsi="Calibri"/>
          <w:lang w:val="en-US"/>
        </w:rPr>
        <w:t>n addressed</w:t>
      </w:r>
      <w:r>
        <w:rPr>
          <w:rFonts w:ascii="Calibri" w:hAnsi="Calibri"/>
          <w:lang w:val="en-US"/>
        </w:rPr>
        <w:t xml:space="preserve"> its emotional aspect. He would have looked for the frustrating dimensions </w:t>
      </w:r>
      <w:r w:rsidR="00665B4C">
        <w:rPr>
          <w:rFonts w:ascii="Calibri" w:hAnsi="Calibri"/>
          <w:lang w:val="en-US"/>
        </w:rPr>
        <w:t xml:space="preserve">in </w:t>
      </w:r>
      <w:r>
        <w:rPr>
          <w:rFonts w:ascii="Calibri" w:hAnsi="Calibri"/>
          <w:lang w:val="en-US"/>
        </w:rPr>
        <w:t>mother’s ways of handling her baby</w:t>
      </w:r>
      <w:r w:rsidR="00665B4C">
        <w:rPr>
          <w:rFonts w:ascii="Calibri" w:hAnsi="Calibri"/>
          <w:lang w:val="en-US"/>
        </w:rPr>
        <w:t xml:space="preserve"> and</w:t>
      </w:r>
      <w:r w:rsidR="001838B8">
        <w:rPr>
          <w:rFonts w:ascii="Calibri" w:hAnsi="Calibri"/>
          <w:lang w:val="en-US"/>
        </w:rPr>
        <w:t xml:space="preserve"> </w:t>
      </w:r>
      <w:r w:rsidR="00665B4C">
        <w:rPr>
          <w:rFonts w:ascii="Calibri" w:hAnsi="Calibri"/>
          <w:lang w:val="en-US"/>
        </w:rPr>
        <w:t>her emotions vis-à-vis the girl</w:t>
      </w:r>
      <w:r>
        <w:rPr>
          <w:rFonts w:ascii="Calibri" w:hAnsi="Calibri"/>
          <w:lang w:val="en-US"/>
        </w:rPr>
        <w:t xml:space="preserve">. </w:t>
      </w:r>
    </w:p>
    <w:p w:rsidR="003C0A0D" w:rsidRDefault="003C0A0D" w:rsidP="003C3273">
      <w:pPr>
        <w:spacing w:line="360" w:lineRule="auto"/>
        <w:rPr>
          <w:lang w:val="en-US"/>
        </w:rPr>
      </w:pPr>
    </w:p>
    <w:p w:rsidR="00910979" w:rsidRPr="007D44B0" w:rsidRDefault="00910979" w:rsidP="00910979">
      <w:pPr>
        <w:pStyle w:val="Rubrik2"/>
        <w:rPr>
          <w:lang w:val="en-GB"/>
        </w:rPr>
      </w:pPr>
      <w:r>
        <w:rPr>
          <w:lang w:val="en-GB"/>
        </w:rPr>
        <w:t xml:space="preserve">Was Freud a </w:t>
      </w:r>
      <w:proofErr w:type="spellStart"/>
      <w:r>
        <w:rPr>
          <w:lang w:val="en-GB"/>
        </w:rPr>
        <w:t>Bionian</w:t>
      </w:r>
      <w:proofErr w:type="spellEnd"/>
      <w:r>
        <w:rPr>
          <w:lang w:val="en-GB"/>
        </w:rPr>
        <w:t>?</w:t>
      </w:r>
    </w:p>
    <w:p w:rsidR="00665B4C" w:rsidRDefault="007D44B0" w:rsidP="003C3273">
      <w:pPr>
        <w:spacing w:line="360" w:lineRule="auto"/>
        <w:rPr>
          <w:lang w:val="en-GB"/>
        </w:rPr>
      </w:pPr>
      <w:r>
        <w:rPr>
          <w:lang w:val="en-GB"/>
        </w:rPr>
        <w:t>Yes</w:t>
      </w:r>
      <w:r w:rsidR="00665B4C">
        <w:rPr>
          <w:lang w:val="en-GB"/>
        </w:rPr>
        <w:t xml:space="preserve">, up to a certain point Freud was a </w:t>
      </w:r>
      <w:proofErr w:type="spellStart"/>
      <w:r w:rsidR="00665B4C">
        <w:rPr>
          <w:lang w:val="en-GB"/>
        </w:rPr>
        <w:t>Bionian</w:t>
      </w:r>
      <w:proofErr w:type="spellEnd"/>
      <w:r w:rsidR="00665B4C">
        <w:rPr>
          <w:lang w:val="en-GB"/>
        </w:rPr>
        <w:t xml:space="preserve">. </w:t>
      </w:r>
      <w:r w:rsidR="001838B8">
        <w:rPr>
          <w:lang w:val="en-GB"/>
        </w:rPr>
        <w:t>His view of the baby as p</w:t>
      </w:r>
      <w:r w:rsidR="00665B4C">
        <w:rPr>
          <w:lang w:val="en-GB"/>
        </w:rPr>
        <w:t>assion</w:t>
      </w:r>
      <w:r w:rsidR="001838B8">
        <w:rPr>
          <w:lang w:val="en-GB"/>
        </w:rPr>
        <w:t>ate</w:t>
      </w:r>
      <w:r w:rsidR="00665B4C">
        <w:rPr>
          <w:lang w:val="en-GB"/>
        </w:rPr>
        <w:t xml:space="preserve">, </w:t>
      </w:r>
      <w:r w:rsidR="001838B8">
        <w:rPr>
          <w:lang w:val="en-GB"/>
        </w:rPr>
        <w:t>unstable</w:t>
      </w:r>
      <w:r w:rsidR="00665B4C">
        <w:rPr>
          <w:lang w:val="en-GB"/>
        </w:rPr>
        <w:t>, defen</w:t>
      </w:r>
      <w:r w:rsidR="001838B8">
        <w:rPr>
          <w:lang w:val="en-GB"/>
        </w:rPr>
        <w:t>sive</w:t>
      </w:r>
      <w:r w:rsidR="00040874">
        <w:rPr>
          <w:lang w:val="en-GB"/>
        </w:rPr>
        <w:t xml:space="preserve">, distrustful and love-seeking tallies with </w:t>
      </w:r>
      <w:proofErr w:type="spellStart"/>
      <w:r w:rsidR="00040874">
        <w:rPr>
          <w:lang w:val="en-GB"/>
        </w:rPr>
        <w:t>Bion’s</w:t>
      </w:r>
      <w:proofErr w:type="spellEnd"/>
      <w:r w:rsidR="00040874">
        <w:rPr>
          <w:lang w:val="en-GB"/>
        </w:rPr>
        <w:t xml:space="preserve"> views. </w:t>
      </w:r>
      <w:r w:rsidR="00E912DF">
        <w:rPr>
          <w:lang w:val="en-GB"/>
        </w:rPr>
        <w:t>A</w:t>
      </w:r>
      <w:r w:rsidR="00040874">
        <w:rPr>
          <w:lang w:val="en-GB"/>
        </w:rPr>
        <w:t xml:space="preserve"> </w:t>
      </w:r>
      <w:r w:rsidR="00E912DF">
        <w:rPr>
          <w:lang w:val="en-GB"/>
        </w:rPr>
        <w:t xml:space="preserve">passage in </w:t>
      </w:r>
      <w:r w:rsidR="00E912DF" w:rsidRPr="00040874">
        <w:rPr>
          <w:i/>
          <w:lang w:val="en-GB"/>
        </w:rPr>
        <w:t>The Project</w:t>
      </w:r>
      <w:r w:rsidR="00E912DF">
        <w:rPr>
          <w:lang w:val="en-GB"/>
        </w:rPr>
        <w:t xml:space="preserve"> points to </w:t>
      </w:r>
      <w:r w:rsidR="00040874">
        <w:rPr>
          <w:lang w:val="en-GB"/>
        </w:rPr>
        <w:t xml:space="preserve">yet </w:t>
      </w:r>
      <w:r w:rsidR="00040874">
        <w:rPr>
          <w:lang w:val="en-GB"/>
        </w:rPr>
        <w:lastRenderedPageBreak/>
        <w:t xml:space="preserve">another similarity, </w:t>
      </w:r>
      <w:r w:rsidR="00E912DF">
        <w:rPr>
          <w:lang w:val="en-GB"/>
        </w:rPr>
        <w:t xml:space="preserve">though Freud lacked the object relations conceptual framework </w:t>
      </w:r>
      <w:r w:rsidR="00040874">
        <w:rPr>
          <w:lang w:val="en-GB"/>
        </w:rPr>
        <w:t>to describe it</w:t>
      </w:r>
      <w:r w:rsidR="00615B10">
        <w:rPr>
          <w:lang w:val="en-GB"/>
        </w:rPr>
        <w:t xml:space="preserve"> more fully</w:t>
      </w:r>
      <w:r w:rsidR="00040874">
        <w:rPr>
          <w:lang w:val="en-GB"/>
        </w:rPr>
        <w:t xml:space="preserve">; that </w:t>
      </w:r>
      <w:r w:rsidR="00E912DF" w:rsidRPr="001C4F2E">
        <w:rPr>
          <w:rFonts w:ascii="Calibri" w:hAnsi="Calibri"/>
          <w:lang w:val="en-US"/>
        </w:rPr>
        <w:t xml:space="preserve">the information of </w:t>
      </w:r>
      <w:r w:rsidR="00E912DF">
        <w:rPr>
          <w:rFonts w:ascii="Calibri" w:hAnsi="Calibri"/>
          <w:lang w:val="en-US"/>
        </w:rPr>
        <w:t xml:space="preserve">the baby’s </w:t>
      </w:r>
      <w:r w:rsidR="00E912DF" w:rsidRPr="001C4F2E">
        <w:rPr>
          <w:rFonts w:ascii="Calibri" w:hAnsi="Calibri"/>
          <w:lang w:val="en-US"/>
        </w:rPr>
        <w:t xml:space="preserve">scream </w:t>
      </w:r>
      <w:r w:rsidR="00040874">
        <w:rPr>
          <w:rFonts w:ascii="Calibri" w:hAnsi="Calibri"/>
          <w:lang w:val="en-US"/>
        </w:rPr>
        <w:t>“</w:t>
      </w:r>
      <w:r w:rsidR="00E912DF" w:rsidRPr="001C4F2E">
        <w:rPr>
          <w:rFonts w:ascii="Calibri" w:hAnsi="Calibri"/>
          <w:lang w:val="en-US"/>
        </w:rPr>
        <w:t xml:space="preserve">serves to characterize the </w:t>
      </w:r>
      <w:r w:rsidR="00E912DF">
        <w:rPr>
          <w:rFonts w:ascii="Calibri" w:hAnsi="Calibri"/>
          <w:lang w:val="en-US"/>
        </w:rPr>
        <w:t xml:space="preserve">object” (p. 366). </w:t>
      </w:r>
      <w:r w:rsidR="00E912DF">
        <w:rPr>
          <w:lang w:val="en-GB"/>
        </w:rPr>
        <w:t>This sentence condenses Klein’s</w:t>
      </w:r>
      <w:r w:rsidR="00040874">
        <w:rPr>
          <w:lang w:val="en-GB"/>
        </w:rPr>
        <w:t xml:space="preserve"> </w:t>
      </w:r>
      <w:r w:rsidR="00E912DF">
        <w:rPr>
          <w:lang w:val="en-GB"/>
        </w:rPr>
        <w:t xml:space="preserve">and </w:t>
      </w:r>
      <w:proofErr w:type="spellStart"/>
      <w:r w:rsidR="00E912DF">
        <w:rPr>
          <w:lang w:val="en-GB"/>
        </w:rPr>
        <w:t>Bion’s</w:t>
      </w:r>
      <w:proofErr w:type="spellEnd"/>
      <w:r w:rsidR="00E912DF">
        <w:rPr>
          <w:lang w:val="en-GB"/>
        </w:rPr>
        <w:t xml:space="preserve"> ideas about projective identification. </w:t>
      </w:r>
      <w:r w:rsidR="00B6365C">
        <w:rPr>
          <w:lang w:val="en-GB"/>
        </w:rPr>
        <w:t xml:space="preserve">The baby screams because she is in pain. </w:t>
      </w:r>
      <w:r w:rsidR="00040874">
        <w:rPr>
          <w:lang w:val="en-GB"/>
        </w:rPr>
        <w:t xml:space="preserve">Its </w:t>
      </w:r>
      <w:r w:rsidR="00B6365C">
        <w:rPr>
          <w:lang w:val="en-GB"/>
        </w:rPr>
        <w:t>secondary function</w:t>
      </w:r>
      <w:r w:rsidR="00040874">
        <w:rPr>
          <w:lang w:val="en-GB"/>
        </w:rPr>
        <w:t xml:space="preserve"> is to draw </w:t>
      </w:r>
      <w:r w:rsidR="00B6365C">
        <w:rPr>
          <w:lang w:val="en-GB"/>
        </w:rPr>
        <w:t>Mum</w:t>
      </w:r>
      <w:r w:rsidR="00040874">
        <w:rPr>
          <w:lang w:val="en-GB"/>
        </w:rPr>
        <w:t>’s attention to her</w:t>
      </w:r>
      <w:r w:rsidR="00B6365C">
        <w:rPr>
          <w:lang w:val="en-GB"/>
        </w:rPr>
        <w:t>. But the scream “is” the bad, and this “bad” will infect the object which, as a consequence, becomes “</w:t>
      </w:r>
      <w:proofErr w:type="spellStart"/>
      <w:r w:rsidR="00B6365C">
        <w:rPr>
          <w:lang w:val="en-GB"/>
        </w:rPr>
        <w:t>screamy</w:t>
      </w:r>
      <w:proofErr w:type="spellEnd"/>
      <w:r w:rsidR="00B6365C">
        <w:rPr>
          <w:lang w:val="en-GB"/>
        </w:rPr>
        <w:t xml:space="preserve">” or bad. </w:t>
      </w:r>
      <w:r w:rsidR="00040874">
        <w:rPr>
          <w:lang w:val="en-GB"/>
        </w:rPr>
        <w:t xml:space="preserve">This is one reason for its </w:t>
      </w:r>
      <w:r>
        <w:rPr>
          <w:lang w:val="en-GB"/>
        </w:rPr>
        <w:t xml:space="preserve">being viewed as </w:t>
      </w:r>
      <w:r w:rsidR="00040874">
        <w:rPr>
          <w:lang w:val="en-GB"/>
        </w:rPr>
        <w:t>hostile</w:t>
      </w:r>
      <w:r w:rsidR="00910979">
        <w:rPr>
          <w:lang w:val="en-GB"/>
        </w:rPr>
        <w:t xml:space="preserve">. The other reason is, à la </w:t>
      </w:r>
      <w:r w:rsidR="00B6365C">
        <w:rPr>
          <w:lang w:val="en-GB"/>
        </w:rPr>
        <w:t>Klein</w:t>
      </w:r>
      <w:r w:rsidR="00910979">
        <w:rPr>
          <w:lang w:val="en-GB"/>
        </w:rPr>
        <w:t xml:space="preserve"> and </w:t>
      </w:r>
      <w:proofErr w:type="gramStart"/>
      <w:r w:rsidR="005D2069">
        <w:rPr>
          <w:lang w:val="en-GB"/>
        </w:rPr>
        <w:t xml:space="preserve">Bion, </w:t>
      </w:r>
      <w:r w:rsidR="00B6365C">
        <w:rPr>
          <w:lang w:val="en-GB"/>
        </w:rPr>
        <w:t>that</w:t>
      </w:r>
      <w:proofErr w:type="gramEnd"/>
      <w:r w:rsidR="00B6365C">
        <w:rPr>
          <w:lang w:val="en-GB"/>
        </w:rPr>
        <w:t xml:space="preserve"> the </w:t>
      </w:r>
      <w:r w:rsidR="00627870">
        <w:rPr>
          <w:lang w:val="en-GB"/>
        </w:rPr>
        <w:t>object will retaliate with its own badness. Now we are in the realm of the present persecutory breast –</w:t>
      </w:r>
      <w:r w:rsidR="00910979">
        <w:rPr>
          <w:lang w:val="en-GB"/>
        </w:rPr>
        <w:t xml:space="preserve"> </w:t>
      </w:r>
      <w:r w:rsidR="00627870">
        <w:rPr>
          <w:lang w:val="en-GB"/>
        </w:rPr>
        <w:t xml:space="preserve">as an internal object </w:t>
      </w:r>
      <w:r w:rsidR="00910979">
        <w:rPr>
          <w:lang w:val="en-GB"/>
        </w:rPr>
        <w:t xml:space="preserve">and </w:t>
      </w:r>
      <w:r w:rsidR="00627870">
        <w:rPr>
          <w:lang w:val="en-GB"/>
        </w:rPr>
        <w:t>as an external avenger</w:t>
      </w:r>
      <w:r w:rsidR="008579A7">
        <w:rPr>
          <w:lang w:val="en-GB"/>
        </w:rPr>
        <w:t xml:space="preserve"> whom one must avoid looking at</w:t>
      </w:r>
      <w:r w:rsidR="00627870">
        <w:rPr>
          <w:lang w:val="en-GB"/>
        </w:rPr>
        <w:t>.</w:t>
      </w:r>
    </w:p>
    <w:p w:rsidR="003C0A0D" w:rsidRDefault="003C0A0D" w:rsidP="003C3273">
      <w:pPr>
        <w:spacing w:line="360" w:lineRule="auto"/>
        <w:rPr>
          <w:lang w:val="en-GB"/>
        </w:rPr>
      </w:pPr>
    </w:p>
    <w:p w:rsidR="001B0C89" w:rsidRDefault="00627870" w:rsidP="003C3273">
      <w:pPr>
        <w:spacing w:line="360" w:lineRule="auto"/>
        <w:rPr>
          <w:lang w:val="en-GB"/>
        </w:rPr>
      </w:pPr>
      <w:r>
        <w:rPr>
          <w:lang w:val="en-GB"/>
        </w:rPr>
        <w:t xml:space="preserve">I have </w:t>
      </w:r>
      <w:r w:rsidR="00910979">
        <w:rPr>
          <w:lang w:val="en-GB"/>
        </w:rPr>
        <w:t xml:space="preserve">tried to </w:t>
      </w:r>
      <w:r>
        <w:rPr>
          <w:lang w:val="en-GB"/>
        </w:rPr>
        <w:t>show</w:t>
      </w:r>
      <w:r w:rsidR="00B72830">
        <w:rPr>
          <w:lang w:val="en-GB"/>
        </w:rPr>
        <w:t xml:space="preserve"> that Freud had many well-founded intuitions about </w:t>
      </w:r>
      <w:r w:rsidR="00910979">
        <w:rPr>
          <w:lang w:val="en-GB"/>
        </w:rPr>
        <w:t xml:space="preserve">a </w:t>
      </w:r>
      <w:r w:rsidR="00B72830">
        <w:rPr>
          <w:lang w:val="en-GB"/>
        </w:rPr>
        <w:t xml:space="preserve">baby’s emotional life, which were later to be described in a more comprehensive and elaborate terminology by Klein, </w:t>
      </w:r>
      <w:proofErr w:type="spellStart"/>
      <w:r w:rsidR="00B72830">
        <w:rPr>
          <w:lang w:val="en-GB"/>
        </w:rPr>
        <w:t>Winnicott</w:t>
      </w:r>
      <w:proofErr w:type="spellEnd"/>
      <w:r w:rsidR="00B72830">
        <w:rPr>
          <w:lang w:val="en-GB"/>
        </w:rPr>
        <w:t>, and Bion</w:t>
      </w:r>
      <w:r>
        <w:rPr>
          <w:lang w:val="en-GB"/>
        </w:rPr>
        <w:t xml:space="preserve">. </w:t>
      </w:r>
      <w:r w:rsidR="00383C12">
        <w:rPr>
          <w:lang w:val="en-GB"/>
        </w:rPr>
        <w:t xml:space="preserve">Grotstein </w:t>
      </w:r>
      <w:r w:rsidR="00FA34FC">
        <w:rPr>
          <w:lang w:val="en-GB"/>
        </w:rPr>
        <w:t xml:space="preserve">(2008) </w:t>
      </w:r>
      <w:r w:rsidR="0037670C">
        <w:rPr>
          <w:lang w:val="en-GB"/>
        </w:rPr>
        <w:t>brings out differences</w:t>
      </w:r>
      <w:r w:rsidR="00B72830">
        <w:rPr>
          <w:lang w:val="en-GB"/>
        </w:rPr>
        <w:t xml:space="preserve"> between Freud and Bion</w:t>
      </w:r>
      <w:r w:rsidR="00383C12">
        <w:rPr>
          <w:lang w:val="en-GB"/>
        </w:rPr>
        <w:t xml:space="preserve">. </w:t>
      </w:r>
      <w:r w:rsidR="00B72830">
        <w:rPr>
          <w:lang w:val="en-GB"/>
        </w:rPr>
        <w:t>H</w:t>
      </w:r>
      <w:r w:rsidR="0037670C">
        <w:rPr>
          <w:lang w:val="en-GB"/>
        </w:rPr>
        <w:t xml:space="preserve">e suggests Freud was closer to the scientific Establishment and to positivism – as indicated by his use of </w:t>
      </w:r>
      <w:r w:rsidR="008579A7">
        <w:rPr>
          <w:lang w:val="en-GB"/>
        </w:rPr>
        <w:t xml:space="preserve">mechanistic and biological </w:t>
      </w:r>
      <w:r w:rsidR="0037670C">
        <w:rPr>
          <w:lang w:val="en-GB"/>
        </w:rPr>
        <w:t>terms</w:t>
      </w:r>
      <w:r w:rsidR="001E2D4F">
        <w:rPr>
          <w:lang w:val="en-GB"/>
        </w:rPr>
        <w:t xml:space="preserve">. </w:t>
      </w:r>
      <w:r w:rsidR="00910979">
        <w:rPr>
          <w:lang w:val="en-GB"/>
        </w:rPr>
        <w:t xml:space="preserve">Freud </w:t>
      </w:r>
      <w:r w:rsidR="001E2D4F">
        <w:rPr>
          <w:lang w:val="en-GB"/>
        </w:rPr>
        <w:t xml:space="preserve">focused </w:t>
      </w:r>
      <w:r w:rsidR="00B72830">
        <w:rPr>
          <w:lang w:val="en-GB"/>
        </w:rPr>
        <w:t xml:space="preserve">clinically </w:t>
      </w:r>
      <w:r w:rsidR="001E2D4F">
        <w:rPr>
          <w:lang w:val="en-GB"/>
        </w:rPr>
        <w:t xml:space="preserve">on infantile neurosis and sexuality, whereas Bion also sought to inspire the </w:t>
      </w:r>
      <w:proofErr w:type="spellStart"/>
      <w:r w:rsidR="001E2D4F">
        <w:rPr>
          <w:lang w:val="en-GB"/>
        </w:rPr>
        <w:t>analysand</w:t>
      </w:r>
      <w:proofErr w:type="spellEnd"/>
      <w:r w:rsidR="001E2D4F">
        <w:rPr>
          <w:lang w:val="en-GB"/>
        </w:rPr>
        <w:t xml:space="preserve"> to attain “the faith and discipline of ‘negative capability’”</w:t>
      </w:r>
      <w:r w:rsidR="0037670C">
        <w:rPr>
          <w:lang w:val="en-GB"/>
        </w:rPr>
        <w:t xml:space="preserve"> </w:t>
      </w:r>
      <w:r w:rsidR="001E2D4F">
        <w:rPr>
          <w:lang w:val="en-GB"/>
        </w:rPr>
        <w:t>(p. 38</w:t>
      </w:r>
      <w:r w:rsidR="00B72830">
        <w:rPr>
          <w:lang w:val="en-GB"/>
        </w:rPr>
        <w:t>)</w:t>
      </w:r>
      <w:r w:rsidR="001E2D4F">
        <w:rPr>
          <w:lang w:val="en-GB"/>
        </w:rPr>
        <w:t xml:space="preserve">. Freud’s </w:t>
      </w:r>
      <w:r w:rsidR="0037670C">
        <w:rPr>
          <w:lang w:val="en-GB"/>
        </w:rPr>
        <w:t xml:space="preserve">conception of the relationship </w:t>
      </w:r>
      <w:proofErr w:type="spellStart"/>
      <w:r w:rsidR="0037670C">
        <w:rPr>
          <w:lang w:val="en-GB"/>
        </w:rPr>
        <w:t>Ucs</w:t>
      </w:r>
      <w:proofErr w:type="spellEnd"/>
      <w:r w:rsidR="0037670C">
        <w:rPr>
          <w:lang w:val="en-GB"/>
        </w:rPr>
        <w:t xml:space="preserve">-Cs </w:t>
      </w:r>
      <w:r w:rsidR="001E2D4F">
        <w:rPr>
          <w:lang w:val="en-GB"/>
        </w:rPr>
        <w:t>was “</w:t>
      </w:r>
      <w:r w:rsidR="0037670C">
        <w:rPr>
          <w:lang w:val="en-GB"/>
        </w:rPr>
        <w:t xml:space="preserve">linear </w:t>
      </w:r>
      <w:r w:rsidR="001E2D4F">
        <w:rPr>
          <w:lang w:val="en-GB"/>
        </w:rPr>
        <w:t>and conflictual and therefore one-dimensional” (</w:t>
      </w:r>
      <w:r w:rsidR="0037670C">
        <w:rPr>
          <w:lang w:val="en-GB"/>
        </w:rPr>
        <w:t>p. 47</w:t>
      </w:r>
      <w:r w:rsidR="001E2D4F">
        <w:rPr>
          <w:lang w:val="en-GB"/>
        </w:rPr>
        <w:t>). Instead, Bion</w:t>
      </w:r>
      <w:r w:rsidR="001B0C89">
        <w:rPr>
          <w:lang w:val="en-GB"/>
        </w:rPr>
        <w:t xml:space="preserve"> saw </w:t>
      </w:r>
      <w:r w:rsidR="00910979">
        <w:rPr>
          <w:lang w:val="en-GB"/>
        </w:rPr>
        <w:t xml:space="preserve">it </w:t>
      </w:r>
      <w:r w:rsidR="001B0C89">
        <w:rPr>
          <w:lang w:val="en-GB"/>
        </w:rPr>
        <w:t xml:space="preserve">as “one of binary (cooperative) opposition” (idem). Therefore, he preferred not to differentiate </w:t>
      </w:r>
      <w:r w:rsidR="001B0C89" w:rsidRPr="001B0C89">
        <w:rPr>
          <w:lang w:val="en-GB"/>
        </w:rPr>
        <w:t xml:space="preserve">between conscious and unconscious but between </w:t>
      </w:r>
      <w:r w:rsidR="001B0C89">
        <w:rPr>
          <w:lang w:val="en-GB"/>
        </w:rPr>
        <w:t>“</w:t>
      </w:r>
      <w:r w:rsidR="001B0C89" w:rsidRPr="001B0C89">
        <w:rPr>
          <w:lang w:val="en-GB"/>
        </w:rPr>
        <w:t>finite and infinite</w:t>
      </w:r>
      <w:r w:rsidR="001B0C89">
        <w:rPr>
          <w:lang w:val="en-GB"/>
        </w:rPr>
        <w:t xml:space="preserve">” </w:t>
      </w:r>
      <w:r w:rsidR="007D44B0">
        <w:rPr>
          <w:lang w:val="en-GB"/>
        </w:rPr>
        <w:fldChar w:fldCharType="begin"/>
      </w:r>
      <w:r w:rsidR="007D44B0">
        <w:rPr>
          <w:lang w:val="en-GB"/>
        </w:rPr>
        <w:instrText xml:space="preserve"> ADDIN EN.CITE &lt;EndNote&gt;&lt;Cite&gt;&lt;Author&gt;Bion&lt;/Author&gt;&lt;Year&gt;1965&lt;/Year&gt;&lt;RecNum&gt;2043&lt;/RecNum&gt;&lt;Suffix&gt;`, p. 46&lt;/Suffix&gt;&lt;DisplayText&gt;(Bion, 1965, p. 46)&lt;/DisplayText&gt;&lt;record&gt;&lt;rec-number&gt;2043&lt;/rec-number&gt;&lt;foreign-keys&gt;&lt;key app="EN" db-id="fz005afp1zpzeqedzd5v5xdn59a0atfs0sxa" timestamp="0"&gt;2043&lt;/key&gt;&lt;/foreign-keys&gt;&lt;ref-type name="Book"&gt;6&lt;/ref-type&gt;&lt;contributors&gt;&lt;authors&gt;&lt;author&gt;Bion, W.R.&lt;/author&gt;&lt;/authors&gt;&lt;/contributors&gt;&lt;titles&gt;&lt;title&gt;Transformations&lt;/title&gt;&lt;/titles&gt;&lt;pages&gt;183&lt;/pages&gt;&lt;dates&gt;&lt;year&gt;1965&lt;/year&gt;&lt;/dates&gt;&lt;pub-location&gt;London&lt;/pub-location&gt;&lt;publisher&gt;Karnac Books&lt;/publisher&gt;&lt;isbn&gt;0 946439 07 9&lt;/isbn&gt;&lt;urls&gt;&lt;/urls&gt;&lt;/record&gt;&lt;/Cite&gt;&lt;/EndNote&gt;</w:instrText>
      </w:r>
      <w:r w:rsidR="007D44B0">
        <w:rPr>
          <w:lang w:val="en-GB"/>
        </w:rPr>
        <w:fldChar w:fldCharType="separate"/>
      </w:r>
      <w:r w:rsidR="007D44B0">
        <w:rPr>
          <w:noProof/>
          <w:lang w:val="en-GB"/>
        </w:rPr>
        <w:t>(Bion, 1965, p. 46)</w:t>
      </w:r>
      <w:r w:rsidR="007D44B0">
        <w:rPr>
          <w:lang w:val="en-GB"/>
        </w:rPr>
        <w:fldChar w:fldCharType="end"/>
      </w:r>
      <w:r w:rsidR="001B0C89">
        <w:rPr>
          <w:lang w:val="en-GB"/>
        </w:rPr>
        <w:t xml:space="preserve">. </w:t>
      </w:r>
    </w:p>
    <w:p w:rsidR="00992CB5" w:rsidRDefault="00992CB5" w:rsidP="003C3273">
      <w:pPr>
        <w:spacing w:line="360" w:lineRule="auto"/>
        <w:rPr>
          <w:lang w:val="en-GB"/>
        </w:rPr>
      </w:pPr>
    </w:p>
    <w:p w:rsidR="00992CB5" w:rsidRDefault="007D44B0" w:rsidP="00392A08">
      <w:pPr>
        <w:spacing w:line="360" w:lineRule="auto"/>
        <w:rPr>
          <w:lang w:val="en-GB"/>
        </w:rPr>
      </w:pPr>
      <w:r>
        <w:rPr>
          <w:lang w:val="en-GB"/>
        </w:rPr>
        <w:t xml:space="preserve">As for me, </w:t>
      </w:r>
      <w:r w:rsidR="00992CB5">
        <w:rPr>
          <w:lang w:val="en-GB"/>
        </w:rPr>
        <w:t xml:space="preserve">I am </w:t>
      </w:r>
      <w:r w:rsidR="004332C4">
        <w:rPr>
          <w:lang w:val="en-GB"/>
        </w:rPr>
        <w:t xml:space="preserve">taken by the similarities </w:t>
      </w:r>
      <w:r w:rsidR="00992CB5">
        <w:rPr>
          <w:lang w:val="en-GB"/>
        </w:rPr>
        <w:t xml:space="preserve">between the two </w:t>
      </w:r>
      <w:r w:rsidR="005D2069">
        <w:rPr>
          <w:lang w:val="en-GB"/>
        </w:rPr>
        <w:t>autho</w:t>
      </w:r>
      <w:r w:rsidR="00992CB5">
        <w:rPr>
          <w:lang w:val="en-GB"/>
        </w:rPr>
        <w:t xml:space="preserve">rs. </w:t>
      </w:r>
      <w:r w:rsidR="004332C4">
        <w:rPr>
          <w:lang w:val="en-GB"/>
        </w:rPr>
        <w:t xml:space="preserve">First, </w:t>
      </w:r>
      <w:r w:rsidR="00992CB5">
        <w:rPr>
          <w:rFonts w:ascii="Calibri" w:eastAsia="SimHei" w:hAnsi="Calibri" w:cs="Aharoni"/>
          <w:lang w:val="en-GB"/>
        </w:rPr>
        <w:t>the common elements of style</w:t>
      </w:r>
      <w:r w:rsidR="004332C4">
        <w:rPr>
          <w:rFonts w:ascii="Calibri" w:eastAsia="SimHei" w:hAnsi="Calibri" w:cs="Aharoni"/>
          <w:lang w:val="en-GB"/>
        </w:rPr>
        <w:t xml:space="preserve"> with </w:t>
      </w:r>
      <w:r w:rsidR="00992CB5">
        <w:rPr>
          <w:rFonts w:ascii="Calibri" w:eastAsia="SimHei" w:hAnsi="Calibri" w:cs="Aharoni"/>
          <w:lang w:val="en-GB"/>
        </w:rPr>
        <w:t xml:space="preserve">terms from natural science, terse formulations about excruciating experiences, and an enigmatic density of the text. I </w:t>
      </w:r>
      <w:r w:rsidR="004332C4">
        <w:rPr>
          <w:rFonts w:ascii="Calibri" w:eastAsia="SimHei" w:hAnsi="Calibri" w:cs="Aharoni"/>
          <w:lang w:val="en-GB"/>
        </w:rPr>
        <w:t xml:space="preserve">think it reflects </w:t>
      </w:r>
      <w:r w:rsidR="00992CB5">
        <w:rPr>
          <w:rFonts w:ascii="Calibri" w:eastAsia="SimHei" w:hAnsi="Calibri" w:cs="Aharoni"/>
          <w:lang w:val="en-GB"/>
        </w:rPr>
        <w:t xml:space="preserve">an element of restraint that these two geniuses felt was necessary </w:t>
      </w:r>
      <w:r w:rsidR="008579A7">
        <w:rPr>
          <w:rFonts w:ascii="Calibri" w:eastAsia="SimHei" w:hAnsi="Calibri" w:cs="Aharoni"/>
          <w:lang w:val="en-GB"/>
        </w:rPr>
        <w:t xml:space="preserve">as they were </w:t>
      </w:r>
      <w:r w:rsidR="00173BEE">
        <w:rPr>
          <w:rFonts w:ascii="Calibri" w:eastAsia="SimHei" w:hAnsi="Calibri" w:cs="Aharoni"/>
          <w:lang w:val="en-GB"/>
        </w:rPr>
        <w:t xml:space="preserve">erecting and </w:t>
      </w:r>
      <w:r w:rsidR="006A06E9">
        <w:rPr>
          <w:rFonts w:ascii="Calibri" w:eastAsia="SimHei" w:hAnsi="Calibri" w:cs="Aharoni"/>
          <w:lang w:val="en-GB"/>
        </w:rPr>
        <w:t>expand</w:t>
      </w:r>
      <w:r w:rsidR="008579A7">
        <w:rPr>
          <w:rFonts w:ascii="Calibri" w:eastAsia="SimHei" w:hAnsi="Calibri" w:cs="Aharoni"/>
          <w:lang w:val="en-GB"/>
        </w:rPr>
        <w:t xml:space="preserve">ing </w:t>
      </w:r>
      <w:r w:rsidR="00992CB5">
        <w:rPr>
          <w:rFonts w:ascii="Calibri" w:eastAsia="SimHei" w:hAnsi="Calibri" w:cs="Aharoni"/>
          <w:lang w:val="en-GB"/>
        </w:rPr>
        <w:t xml:space="preserve">their </w:t>
      </w:r>
      <w:r w:rsidR="004332C4">
        <w:rPr>
          <w:rFonts w:ascii="Calibri" w:eastAsia="SimHei" w:hAnsi="Calibri" w:cs="Aharoni"/>
          <w:lang w:val="en-GB"/>
        </w:rPr>
        <w:t xml:space="preserve">scientific </w:t>
      </w:r>
      <w:r w:rsidR="00DE3653">
        <w:rPr>
          <w:rFonts w:ascii="Calibri" w:eastAsia="SimHei" w:hAnsi="Calibri" w:cs="Aharoni"/>
          <w:lang w:val="en-GB"/>
        </w:rPr>
        <w:t xml:space="preserve">constructions. Behind this restraint, </w:t>
      </w:r>
      <w:r w:rsidR="00392A08">
        <w:rPr>
          <w:rFonts w:ascii="Calibri" w:eastAsia="SimHei" w:hAnsi="Calibri" w:cs="Aharoni"/>
          <w:lang w:val="en-GB"/>
        </w:rPr>
        <w:t xml:space="preserve">their texts breathe </w:t>
      </w:r>
      <w:r w:rsidR="00DE3653">
        <w:rPr>
          <w:rFonts w:ascii="Calibri" w:eastAsia="SimHei" w:hAnsi="Calibri" w:cs="Aharoni"/>
          <w:lang w:val="en-GB"/>
        </w:rPr>
        <w:t>of unbridled lust, torment, rage, curiosity</w:t>
      </w:r>
      <w:r w:rsidR="006A06E9">
        <w:rPr>
          <w:rFonts w:ascii="Calibri" w:eastAsia="SimHei" w:hAnsi="Calibri" w:cs="Aharoni"/>
          <w:lang w:val="en-GB"/>
        </w:rPr>
        <w:t>, and contradiction</w:t>
      </w:r>
      <w:r w:rsidR="00DE3653">
        <w:rPr>
          <w:rFonts w:ascii="Calibri" w:eastAsia="SimHei" w:hAnsi="Calibri" w:cs="Aharoni"/>
          <w:lang w:val="en-GB"/>
        </w:rPr>
        <w:t xml:space="preserve">. Consider the following passage in </w:t>
      </w:r>
      <w:r w:rsidR="00DE3653" w:rsidRPr="004332C4">
        <w:rPr>
          <w:rFonts w:ascii="Calibri" w:eastAsia="SimHei" w:hAnsi="Calibri" w:cs="Aharoni"/>
          <w:i/>
          <w:lang w:val="en-GB"/>
        </w:rPr>
        <w:t>The Interpretation of Dreams</w:t>
      </w:r>
      <w:r w:rsidR="00DE3653">
        <w:rPr>
          <w:rFonts w:ascii="Calibri" w:eastAsia="SimHei" w:hAnsi="Calibri" w:cs="Aharoni"/>
          <w:lang w:val="en-GB"/>
        </w:rPr>
        <w:t xml:space="preserve"> </w:t>
      </w:r>
      <w:r>
        <w:rPr>
          <w:lang w:val="en-GB"/>
        </w:rPr>
        <w:fldChar w:fldCharType="begin"/>
      </w:r>
      <w:r>
        <w:rPr>
          <w:lang w:val="en-GB"/>
        </w:rPr>
        <w:instrText xml:space="preserve"> ADDIN EN.CITE &lt;EndNote&gt;&lt;Cite&gt;&lt;Author&gt;Freud&lt;/Author&gt;&lt;Year&gt;1900&lt;/Year&gt;&lt;RecNum&gt;2171&lt;/RecNum&gt;&lt;DisplayText&gt;(Freud, 1900)&lt;/DisplayText&gt;&lt;record&gt;&lt;rec-number&gt;2171&lt;/rec-number&gt;&lt;foreign-keys&gt;&lt;key app="EN" db-id="fz005afp1zpzeqedzd5v5xdn59a0atfs0sxa" timestamp="0"&gt;2171&lt;/key&gt;&lt;/foreign-keys&gt;&lt;ref-type name="Book Section"&gt;5&lt;/ref-type&gt;&lt;contributors&gt;&lt;authors&gt;&lt;author&gt;Freud, Sigmund&lt;/author&gt;&lt;/authors&gt;&lt;secondary-authors&gt;&lt;author&gt;Strachey, James&lt;/author&gt;&lt;/secondary-authors&gt;&lt;/contributors&gt;&lt;titles&gt;&lt;title&gt;The interpretation of dreams&lt;/title&gt;&lt;secondary-title&gt;The Standard Edition of the Complete Psychological Works of Sigmund Freud&lt;/secondary-title&gt;&lt;/titles&gt;&lt;volume&gt;4-5&lt;/volume&gt;&lt;dates&gt;&lt;year&gt;1900&lt;/year&gt;&lt;/dates&gt;&lt;pub-location&gt;London&lt;/pub-location&gt;&lt;publisher&gt;Hogarth Press&lt;/publisher&gt;&lt;urls&gt;&lt;/urls&gt;&lt;/record&gt;&lt;/Cite&gt;&lt;/EndNote&gt;</w:instrText>
      </w:r>
      <w:r>
        <w:rPr>
          <w:lang w:val="en-GB"/>
        </w:rPr>
        <w:fldChar w:fldCharType="separate"/>
      </w:r>
      <w:r>
        <w:rPr>
          <w:noProof/>
          <w:lang w:val="en-GB"/>
        </w:rPr>
        <w:t>(Freud, 1900)</w:t>
      </w:r>
      <w:r>
        <w:rPr>
          <w:lang w:val="en-GB"/>
        </w:rPr>
        <w:fldChar w:fldCharType="end"/>
      </w:r>
      <w:r w:rsidR="00DE3653">
        <w:rPr>
          <w:lang w:val="en-GB"/>
        </w:rPr>
        <w:t>:</w:t>
      </w:r>
    </w:p>
    <w:p w:rsidR="00481E78" w:rsidRDefault="00481E78" w:rsidP="003C3273">
      <w:pPr>
        <w:spacing w:line="360" w:lineRule="auto"/>
        <w:rPr>
          <w:lang w:val="en-GB"/>
        </w:rPr>
      </w:pPr>
    </w:p>
    <w:p w:rsidR="00B72830" w:rsidRDefault="00CA0A3D" w:rsidP="003C3273">
      <w:pPr>
        <w:spacing w:line="360" w:lineRule="auto"/>
        <w:rPr>
          <w:lang w:val="en-GB"/>
        </w:rPr>
      </w:pPr>
      <w:r>
        <w:rPr>
          <w:lang w:val="en-GB"/>
        </w:rPr>
        <w:t xml:space="preserve"> </w:t>
      </w:r>
      <w:r w:rsidR="00DE3653">
        <w:rPr>
          <w:lang w:val="en-GB"/>
        </w:rPr>
        <w:t>“</w:t>
      </w:r>
      <w:r w:rsidR="00B72830" w:rsidRPr="000F44E0">
        <w:rPr>
          <w:lang w:val="en-GB"/>
        </w:rPr>
        <w:t>There is often a passage in even the most thoroughly interpreted dream which has to be left obscure</w:t>
      </w:r>
      <w:r w:rsidR="00DE3653">
        <w:rPr>
          <w:lang w:val="en-GB"/>
        </w:rPr>
        <w:t xml:space="preserve">… </w:t>
      </w:r>
      <w:r w:rsidR="00B72830" w:rsidRPr="000F44E0">
        <w:rPr>
          <w:lang w:val="en-GB"/>
        </w:rPr>
        <w:t xml:space="preserve">a tangle of dream-thoughts which cannot be unravelled and which moreover adds nothing to our knowledge of the content of the dream. This is the dream's navel, the spot where it reaches down into the unknown. The dream-thoughts to which we are led by interpretation cannot, from the </w:t>
      </w:r>
      <w:r w:rsidR="00B72830" w:rsidRPr="000F44E0">
        <w:rPr>
          <w:lang w:val="en-GB"/>
        </w:rPr>
        <w:lastRenderedPageBreak/>
        <w:t>nature of things, have any definite endings; they are bound to branch out in every direction into the intricate network of our world of thought</w:t>
      </w:r>
      <w:r w:rsidR="00DE3653">
        <w:rPr>
          <w:lang w:val="en-GB"/>
        </w:rPr>
        <w:t>” (p. 525).</w:t>
      </w:r>
    </w:p>
    <w:p w:rsidR="00E61B54" w:rsidRDefault="00E61B54" w:rsidP="003C3273">
      <w:pPr>
        <w:spacing w:line="360" w:lineRule="auto"/>
        <w:rPr>
          <w:lang w:val="en-GB"/>
        </w:rPr>
      </w:pPr>
    </w:p>
    <w:p w:rsidR="006A06E9" w:rsidRDefault="00E61B54" w:rsidP="003C3273">
      <w:pPr>
        <w:spacing w:line="360" w:lineRule="auto"/>
        <w:rPr>
          <w:lang w:val="en-GB"/>
        </w:rPr>
      </w:pPr>
      <w:r>
        <w:rPr>
          <w:lang w:val="en-GB"/>
        </w:rPr>
        <w:t xml:space="preserve">First, Freud states that </w:t>
      </w:r>
      <w:r w:rsidR="006A06E9">
        <w:rPr>
          <w:lang w:val="en-GB"/>
        </w:rPr>
        <w:t xml:space="preserve">he </w:t>
      </w:r>
      <w:r>
        <w:rPr>
          <w:lang w:val="en-GB"/>
        </w:rPr>
        <w:t xml:space="preserve">will learn nothing at the navel. </w:t>
      </w:r>
      <w:r w:rsidR="00CE75E9">
        <w:rPr>
          <w:lang w:val="en-GB"/>
        </w:rPr>
        <w:t xml:space="preserve">In </w:t>
      </w:r>
      <w:proofErr w:type="spellStart"/>
      <w:r>
        <w:rPr>
          <w:lang w:val="en-GB"/>
        </w:rPr>
        <w:t>Bion’s</w:t>
      </w:r>
      <w:proofErr w:type="spellEnd"/>
      <w:r>
        <w:rPr>
          <w:lang w:val="en-GB"/>
        </w:rPr>
        <w:t xml:space="preserve"> term</w:t>
      </w:r>
      <w:r w:rsidR="006A06E9">
        <w:rPr>
          <w:lang w:val="en-GB"/>
        </w:rPr>
        <w:t>s</w:t>
      </w:r>
      <w:r w:rsidR="00CE75E9">
        <w:rPr>
          <w:lang w:val="en-GB"/>
        </w:rPr>
        <w:t xml:space="preserve">, a </w:t>
      </w:r>
      <w:r>
        <w:rPr>
          <w:lang w:val="en-GB"/>
        </w:rPr>
        <w:t>finite</w:t>
      </w:r>
      <w:r w:rsidR="00CE75E9">
        <w:rPr>
          <w:lang w:val="en-GB"/>
        </w:rPr>
        <w:t xml:space="preserve"> perspective</w:t>
      </w:r>
      <w:r>
        <w:rPr>
          <w:lang w:val="en-GB"/>
        </w:rPr>
        <w:t xml:space="preserve">. </w:t>
      </w:r>
      <w:r w:rsidR="00CA0A3D">
        <w:rPr>
          <w:lang w:val="en-GB"/>
        </w:rPr>
        <w:t xml:space="preserve">Had </w:t>
      </w:r>
      <w:r w:rsidR="00CE75E9">
        <w:rPr>
          <w:lang w:val="en-GB"/>
        </w:rPr>
        <w:t>Freud</w:t>
      </w:r>
      <w:r w:rsidR="00CA0A3D">
        <w:rPr>
          <w:lang w:val="en-GB"/>
        </w:rPr>
        <w:t xml:space="preserve">, as Grotstein suggests, “submissively identified” </w:t>
      </w:r>
      <w:r w:rsidR="006A09C2">
        <w:rPr>
          <w:lang w:val="en-GB"/>
        </w:rPr>
        <w:t xml:space="preserve">(p. 23) </w:t>
      </w:r>
      <w:r w:rsidR="00CA0A3D">
        <w:rPr>
          <w:lang w:val="en-GB"/>
        </w:rPr>
        <w:t xml:space="preserve">with the scientific Establishment </w:t>
      </w:r>
      <w:r w:rsidR="006A09C2">
        <w:rPr>
          <w:lang w:val="en-GB"/>
        </w:rPr>
        <w:t xml:space="preserve">he would have </w:t>
      </w:r>
      <w:r w:rsidR="008579A7">
        <w:rPr>
          <w:lang w:val="en-GB"/>
        </w:rPr>
        <w:t>stopped there</w:t>
      </w:r>
      <w:r w:rsidR="006A09C2">
        <w:rPr>
          <w:lang w:val="en-GB"/>
        </w:rPr>
        <w:t xml:space="preserve">, </w:t>
      </w:r>
      <w:r w:rsidR="008579A7">
        <w:rPr>
          <w:lang w:val="en-GB"/>
        </w:rPr>
        <w:t xml:space="preserve">as </w:t>
      </w:r>
      <w:r w:rsidR="00A739DA">
        <w:rPr>
          <w:lang w:val="en-GB"/>
        </w:rPr>
        <w:t xml:space="preserve">if </w:t>
      </w:r>
      <w:r w:rsidR="008579A7">
        <w:rPr>
          <w:lang w:val="en-GB"/>
        </w:rPr>
        <w:t>in front of a</w:t>
      </w:r>
      <w:r w:rsidR="00173BEE">
        <w:rPr>
          <w:lang w:val="en-GB"/>
        </w:rPr>
        <w:t xml:space="preserve"> worthless </w:t>
      </w:r>
      <w:r w:rsidR="008579A7">
        <w:rPr>
          <w:lang w:val="en-GB"/>
        </w:rPr>
        <w:t>lab specimen</w:t>
      </w:r>
      <w:r w:rsidR="006A09C2">
        <w:rPr>
          <w:lang w:val="en-GB"/>
        </w:rPr>
        <w:t xml:space="preserve">. But the indefatigable hermeneutic goes on to say </w:t>
      </w:r>
      <w:r>
        <w:rPr>
          <w:lang w:val="en-GB"/>
        </w:rPr>
        <w:t xml:space="preserve">that the dreams-thoughts branch out everywhere. </w:t>
      </w:r>
      <w:r w:rsidR="00CE75E9">
        <w:rPr>
          <w:lang w:val="en-GB"/>
        </w:rPr>
        <w:t xml:space="preserve">To speak with </w:t>
      </w:r>
      <w:r w:rsidR="006A09C2">
        <w:rPr>
          <w:lang w:val="en-GB"/>
        </w:rPr>
        <w:t xml:space="preserve">Bion, they are </w:t>
      </w:r>
      <w:r w:rsidR="00392A08">
        <w:rPr>
          <w:lang w:val="en-GB"/>
        </w:rPr>
        <w:t xml:space="preserve">viewed as being </w:t>
      </w:r>
      <w:r>
        <w:rPr>
          <w:lang w:val="en-GB"/>
        </w:rPr>
        <w:t>infinite.</w:t>
      </w:r>
      <w:r w:rsidR="00C845FD">
        <w:rPr>
          <w:lang w:val="en-GB"/>
        </w:rPr>
        <w:t xml:space="preserve"> </w:t>
      </w:r>
    </w:p>
    <w:p w:rsidR="006A06E9" w:rsidRDefault="006A06E9" w:rsidP="003C3273">
      <w:pPr>
        <w:spacing w:line="360" w:lineRule="auto"/>
        <w:rPr>
          <w:lang w:val="en-GB"/>
        </w:rPr>
      </w:pPr>
    </w:p>
    <w:p w:rsidR="003C2103" w:rsidRDefault="006A06E9" w:rsidP="00392A08">
      <w:pPr>
        <w:spacing w:line="360" w:lineRule="auto"/>
        <w:rPr>
          <w:lang w:val="en-GB"/>
        </w:rPr>
      </w:pPr>
      <w:r>
        <w:rPr>
          <w:lang w:val="en-GB"/>
        </w:rPr>
        <w:t xml:space="preserve">In conclusion, </w:t>
      </w:r>
      <w:r w:rsidR="00C845FD">
        <w:rPr>
          <w:lang w:val="en-GB"/>
        </w:rPr>
        <w:t xml:space="preserve">I think Freud was more </w:t>
      </w:r>
      <w:proofErr w:type="spellStart"/>
      <w:r w:rsidR="00C845FD">
        <w:rPr>
          <w:lang w:val="en-GB"/>
        </w:rPr>
        <w:t>Bionian</w:t>
      </w:r>
      <w:proofErr w:type="spellEnd"/>
      <w:r w:rsidR="00CE75E9">
        <w:rPr>
          <w:lang w:val="en-GB"/>
        </w:rPr>
        <w:t xml:space="preserve"> than we acknowledge</w:t>
      </w:r>
      <w:r w:rsidR="00345C3F">
        <w:rPr>
          <w:lang w:val="en-GB"/>
        </w:rPr>
        <w:t xml:space="preserve">. </w:t>
      </w:r>
      <w:r w:rsidR="00CE75E9">
        <w:rPr>
          <w:lang w:val="en-GB"/>
        </w:rPr>
        <w:t xml:space="preserve">To </w:t>
      </w:r>
      <w:r w:rsidR="00C845FD">
        <w:rPr>
          <w:lang w:val="en-GB"/>
        </w:rPr>
        <w:t xml:space="preserve">discover that aspect we must read him, not </w:t>
      </w:r>
      <w:r w:rsidR="00CE75E9">
        <w:rPr>
          <w:lang w:val="en-GB"/>
        </w:rPr>
        <w:t xml:space="preserve">only </w:t>
      </w:r>
      <w:r w:rsidR="00C845FD">
        <w:rPr>
          <w:lang w:val="en-GB"/>
        </w:rPr>
        <w:t>as a conveyor of nineteen</w:t>
      </w:r>
      <w:r w:rsidR="00CE75E9">
        <w:rPr>
          <w:lang w:val="en-GB"/>
        </w:rPr>
        <w:t>th</w:t>
      </w:r>
      <w:r>
        <w:rPr>
          <w:lang w:val="en-GB"/>
        </w:rPr>
        <w:t>-</w:t>
      </w:r>
      <w:r w:rsidR="00C845FD">
        <w:rPr>
          <w:lang w:val="en-GB"/>
        </w:rPr>
        <w:t xml:space="preserve">century natural science – which he was – but </w:t>
      </w:r>
      <w:r w:rsidR="00404FC7">
        <w:rPr>
          <w:lang w:val="en-GB"/>
        </w:rPr>
        <w:t xml:space="preserve">also </w:t>
      </w:r>
      <w:r w:rsidR="00C845FD">
        <w:rPr>
          <w:lang w:val="en-GB"/>
        </w:rPr>
        <w:t xml:space="preserve">as a cabbalistic </w:t>
      </w:r>
      <w:r w:rsidR="00CE75E9">
        <w:rPr>
          <w:lang w:val="en-GB"/>
        </w:rPr>
        <w:t xml:space="preserve">soothsayer </w:t>
      </w:r>
      <w:r w:rsidR="00404FC7">
        <w:rPr>
          <w:lang w:val="en-GB"/>
        </w:rPr>
        <w:t xml:space="preserve">in </w:t>
      </w:r>
      <w:r w:rsidR="00345C3F">
        <w:rPr>
          <w:lang w:val="en-GB"/>
        </w:rPr>
        <w:t xml:space="preserve">the world of </w:t>
      </w:r>
      <w:r w:rsidR="00C845FD">
        <w:rPr>
          <w:lang w:val="en-GB"/>
        </w:rPr>
        <w:t xml:space="preserve">secret signs – </w:t>
      </w:r>
      <w:proofErr w:type="spellStart"/>
      <w:r w:rsidR="00C845FD" w:rsidRPr="00392A08">
        <w:rPr>
          <w:i/>
          <w:iCs/>
          <w:lang w:val="en-GB"/>
        </w:rPr>
        <w:t>eyn</w:t>
      </w:r>
      <w:proofErr w:type="spellEnd"/>
      <w:r w:rsidR="00C845FD" w:rsidRPr="00392A08">
        <w:rPr>
          <w:i/>
          <w:iCs/>
          <w:lang w:val="en-GB"/>
        </w:rPr>
        <w:t xml:space="preserve"> </w:t>
      </w:r>
      <w:proofErr w:type="spellStart"/>
      <w:proofErr w:type="gramStart"/>
      <w:r w:rsidR="00C845FD" w:rsidRPr="00392A08">
        <w:rPr>
          <w:i/>
          <w:iCs/>
          <w:lang w:val="en-GB"/>
        </w:rPr>
        <w:t>Sof</w:t>
      </w:r>
      <w:proofErr w:type="spellEnd"/>
      <w:proofErr w:type="gramEnd"/>
      <w:r w:rsidR="00345C3F">
        <w:rPr>
          <w:lang w:val="en-GB"/>
        </w:rPr>
        <w:t xml:space="preserve"> or infinite </w:t>
      </w:r>
      <w:r w:rsidR="008B6C25">
        <w:rPr>
          <w:lang w:val="en-GB"/>
        </w:rPr>
        <w:t>–</w:t>
      </w:r>
      <w:r w:rsidR="00345C3F">
        <w:rPr>
          <w:lang w:val="en-GB"/>
        </w:rPr>
        <w:t xml:space="preserve"> </w:t>
      </w:r>
      <w:r w:rsidR="008B6C25">
        <w:rPr>
          <w:lang w:val="en-GB"/>
        </w:rPr>
        <w:t>which he also was.</w:t>
      </w:r>
      <w:r w:rsidR="008510DE">
        <w:rPr>
          <w:lang w:val="en-GB"/>
        </w:rPr>
        <w:t xml:space="preserve"> This </w:t>
      </w:r>
      <w:r>
        <w:rPr>
          <w:lang w:val="en-GB"/>
        </w:rPr>
        <w:t xml:space="preserve">ambiguity </w:t>
      </w:r>
      <w:r w:rsidR="00404FC7">
        <w:rPr>
          <w:lang w:val="en-GB"/>
        </w:rPr>
        <w:t xml:space="preserve">emerges in </w:t>
      </w:r>
      <w:r w:rsidR="008510DE">
        <w:rPr>
          <w:lang w:val="en-GB"/>
        </w:rPr>
        <w:t xml:space="preserve">the </w:t>
      </w:r>
      <w:r w:rsidR="00C62741">
        <w:rPr>
          <w:lang w:val="en-GB"/>
        </w:rPr>
        <w:t xml:space="preserve">quoted </w:t>
      </w:r>
      <w:r w:rsidR="008510DE">
        <w:rPr>
          <w:lang w:val="en-GB"/>
        </w:rPr>
        <w:t xml:space="preserve">passage. </w:t>
      </w:r>
      <w:r w:rsidR="003300D3">
        <w:rPr>
          <w:lang w:val="en-GB"/>
        </w:rPr>
        <w:t>When Freud says</w:t>
      </w:r>
      <w:r w:rsidR="008510DE">
        <w:rPr>
          <w:lang w:val="en-GB"/>
        </w:rPr>
        <w:t>, “</w:t>
      </w:r>
      <w:r w:rsidR="008510DE" w:rsidRPr="000F44E0">
        <w:rPr>
          <w:lang w:val="en-GB"/>
        </w:rPr>
        <w:t>the dream-wish grows up, like a mushroom out of its mycelium</w:t>
      </w:r>
      <w:r w:rsidR="008510DE">
        <w:rPr>
          <w:lang w:val="en-GB"/>
        </w:rPr>
        <w:t>” (p. 525)</w:t>
      </w:r>
      <w:r w:rsidR="003300D3">
        <w:rPr>
          <w:lang w:val="en-GB"/>
        </w:rPr>
        <w:t xml:space="preserve">, he </w:t>
      </w:r>
      <w:r w:rsidR="00A85CA9">
        <w:rPr>
          <w:lang w:val="en-GB"/>
        </w:rPr>
        <w:t xml:space="preserve">is </w:t>
      </w:r>
      <w:r w:rsidR="008510DE">
        <w:rPr>
          <w:lang w:val="en-GB"/>
        </w:rPr>
        <w:t>the scientist search</w:t>
      </w:r>
      <w:r w:rsidR="00C62741">
        <w:rPr>
          <w:lang w:val="en-GB"/>
        </w:rPr>
        <w:t xml:space="preserve">ing for </w:t>
      </w:r>
      <w:r w:rsidR="008510DE">
        <w:rPr>
          <w:lang w:val="en-GB"/>
        </w:rPr>
        <w:t xml:space="preserve">THE solution, the </w:t>
      </w:r>
      <w:r w:rsidR="00392A08">
        <w:rPr>
          <w:lang w:val="en-GB"/>
        </w:rPr>
        <w:t xml:space="preserve">spot </w:t>
      </w:r>
      <w:r w:rsidR="008510DE">
        <w:rPr>
          <w:lang w:val="en-GB"/>
        </w:rPr>
        <w:t xml:space="preserve">where </w:t>
      </w:r>
      <w:r w:rsidR="00404FC7">
        <w:rPr>
          <w:lang w:val="en-GB"/>
        </w:rPr>
        <w:t xml:space="preserve">the </w:t>
      </w:r>
      <w:r w:rsidR="00A85CA9">
        <w:rPr>
          <w:lang w:val="en-GB"/>
        </w:rPr>
        <w:t xml:space="preserve">pathognomonic sign will </w:t>
      </w:r>
      <w:r w:rsidR="00404FC7">
        <w:rPr>
          <w:lang w:val="en-GB"/>
        </w:rPr>
        <w:t>visualize</w:t>
      </w:r>
      <w:r w:rsidR="00A85CA9">
        <w:rPr>
          <w:lang w:val="en-GB"/>
        </w:rPr>
        <w:t xml:space="preserve">. </w:t>
      </w:r>
      <w:r w:rsidR="00404FC7">
        <w:rPr>
          <w:lang w:val="en-GB"/>
        </w:rPr>
        <w:t>But</w:t>
      </w:r>
      <w:r w:rsidR="00A85CA9">
        <w:rPr>
          <w:lang w:val="en-GB"/>
        </w:rPr>
        <w:t xml:space="preserve">, </w:t>
      </w:r>
      <w:r w:rsidR="003300D3">
        <w:rPr>
          <w:lang w:val="en-GB"/>
        </w:rPr>
        <w:t xml:space="preserve">he also says </w:t>
      </w:r>
      <w:r w:rsidR="00A85CA9">
        <w:rPr>
          <w:lang w:val="en-GB"/>
        </w:rPr>
        <w:t>this sign will emerge from a mycelium</w:t>
      </w:r>
      <w:r w:rsidR="00404FC7">
        <w:rPr>
          <w:lang w:val="en-GB"/>
        </w:rPr>
        <w:t xml:space="preserve"> – and isn’t that </w:t>
      </w:r>
      <w:r w:rsidR="00A85CA9">
        <w:rPr>
          <w:lang w:val="en-GB"/>
        </w:rPr>
        <w:t xml:space="preserve">a </w:t>
      </w:r>
      <w:r w:rsidR="00A739DA">
        <w:rPr>
          <w:lang w:val="en-GB"/>
        </w:rPr>
        <w:t xml:space="preserve">beautiful </w:t>
      </w:r>
      <w:r w:rsidR="00A85CA9">
        <w:rPr>
          <w:lang w:val="en-GB"/>
        </w:rPr>
        <w:t xml:space="preserve">metaphor </w:t>
      </w:r>
      <w:r w:rsidR="00404FC7">
        <w:rPr>
          <w:lang w:val="en-GB"/>
        </w:rPr>
        <w:t xml:space="preserve">of </w:t>
      </w:r>
      <w:r w:rsidR="00A85CA9">
        <w:rPr>
          <w:lang w:val="en-GB"/>
        </w:rPr>
        <w:t>infinity and connectivity</w:t>
      </w:r>
      <w:r w:rsidR="00404FC7">
        <w:rPr>
          <w:lang w:val="en-GB"/>
        </w:rPr>
        <w:t>?</w:t>
      </w:r>
      <w:r w:rsidR="00A85CA9">
        <w:rPr>
          <w:lang w:val="en-GB"/>
        </w:rPr>
        <w:t xml:space="preserve"> Finally, Freud knew </w:t>
      </w:r>
      <w:r w:rsidR="00404FC7">
        <w:rPr>
          <w:lang w:val="en-GB"/>
        </w:rPr>
        <w:t xml:space="preserve">that </w:t>
      </w:r>
      <w:r w:rsidR="00A85CA9">
        <w:rPr>
          <w:lang w:val="en-GB"/>
        </w:rPr>
        <w:t xml:space="preserve">a </w:t>
      </w:r>
      <w:r w:rsidR="00A85CA9" w:rsidRPr="00404FC7">
        <w:rPr>
          <w:lang w:val="en-GB"/>
        </w:rPr>
        <w:t>real</w:t>
      </w:r>
      <w:r w:rsidR="00A85CA9">
        <w:rPr>
          <w:lang w:val="en-GB"/>
        </w:rPr>
        <w:t xml:space="preserve"> scientist does not believe he has found the one and only solution or interpretation of an observation. </w:t>
      </w:r>
      <w:r w:rsidR="005E34B1">
        <w:rPr>
          <w:lang w:val="en-GB"/>
        </w:rPr>
        <w:t xml:space="preserve">Rather, </w:t>
      </w:r>
      <w:r w:rsidR="00A739DA">
        <w:rPr>
          <w:lang w:val="en-GB"/>
        </w:rPr>
        <w:t xml:space="preserve">his </w:t>
      </w:r>
      <w:r w:rsidR="005E34B1">
        <w:rPr>
          <w:lang w:val="en-GB"/>
        </w:rPr>
        <w:t>disclosure goes on and on</w:t>
      </w:r>
      <w:r w:rsidR="00404FC7">
        <w:rPr>
          <w:lang w:val="en-GB"/>
        </w:rPr>
        <w:t xml:space="preserve"> ad infinitum. Let us continue </w:t>
      </w:r>
      <w:r w:rsidR="00C62741">
        <w:rPr>
          <w:lang w:val="en-GB"/>
        </w:rPr>
        <w:t xml:space="preserve">our dialogue </w:t>
      </w:r>
      <w:r w:rsidR="00404FC7">
        <w:rPr>
          <w:lang w:val="en-GB"/>
        </w:rPr>
        <w:t>in that spirit.</w:t>
      </w:r>
    </w:p>
    <w:p w:rsidR="007D44B0" w:rsidRDefault="007D44B0" w:rsidP="003C3273">
      <w:pPr>
        <w:spacing w:line="360" w:lineRule="auto"/>
        <w:rPr>
          <w:lang w:val="en-GB"/>
        </w:rPr>
      </w:pPr>
    </w:p>
    <w:p w:rsidR="007D44B0" w:rsidRDefault="007D44B0" w:rsidP="007D44B0">
      <w:pPr>
        <w:pStyle w:val="Rubrik2"/>
        <w:rPr>
          <w:lang w:val="en-GB"/>
        </w:rPr>
      </w:pPr>
      <w:r>
        <w:rPr>
          <w:lang w:val="en-GB"/>
        </w:rPr>
        <w:t>References</w:t>
      </w:r>
    </w:p>
    <w:p w:rsidR="007D44B0" w:rsidRPr="007D44B0" w:rsidRDefault="007D44B0" w:rsidP="009D1E47">
      <w:pPr>
        <w:pStyle w:val="EndNoteBibliography"/>
        <w:spacing w:after="0"/>
        <w:ind w:left="720" w:hanging="720"/>
      </w:pPr>
      <w:r>
        <w:rPr>
          <w:lang w:val="en-GB"/>
        </w:rPr>
        <w:fldChar w:fldCharType="begin"/>
      </w:r>
      <w:r>
        <w:rPr>
          <w:lang w:val="en-GB"/>
        </w:rPr>
        <w:instrText xml:space="preserve"> ADDIN EN.REFLIST </w:instrText>
      </w:r>
      <w:r>
        <w:rPr>
          <w:lang w:val="en-GB"/>
        </w:rPr>
        <w:fldChar w:fldCharType="separate"/>
      </w:r>
      <w:r w:rsidRPr="007D44B0">
        <w:t xml:space="preserve">Bion, W. R. (1962). </w:t>
      </w:r>
      <w:r w:rsidRPr="007D44B0">
        <w:rPr>
          <w:i/>
        </w:rPr>
        <w:t>Learning from experience</w:t>
      </w:r>
      <w:r w:rsidRPr="007D44B0">
        <w:t>. London: Karnac Books.</w:t>
      </w:r>
    </w:p>
    <w:p w:rsidR="007D44B0" w:rsidRPr="007D44B0" w:rsidRDefault="007D44B0" w:rsidP="009D1E47">
      <w:pPr>
        <w:pStyle w:val="EndNoteBibliography"/>
        <w:spacing w:after="0"/>
        <w:ind w:left="720" w:hanging="720"/>
      </w:pPr>
      <w:r w:rsidRPr="007D44B0">
        <w:t xml:space="preserve">Bion, W. R. (1965). </w:t>
      </w:r>
      <w:r w:rsidRPr="007D44B0">
        <w:rPr>
          <w:i/>
        </w:rPr>
        <w:t>Transformations</w:t>
      </w:r>
      <w:r w:rsidRPr="007D44B0">
        <w:t>. London: Karnac Books.</w:t>
      </w:r>
    </w:p>
    <w:p w:rsidR="007D44B0" w:rsidRPr="007D44B0" w:rsidRDefault="007D44B0" w:rsidP="009D1E47">
      <w:pPr>
        <w:pStyle w:val="EndNoteBibliography"/>
        <w:spacing w:after="0"/>
        <w:ind w:left="720" w:hanging="720"/>
      </w:pPr>
      <w:r w:rsidRPr="007D44B0">
        <w:t xml:space="preserve">Freud, S. (1895/1950). Project for a scientific psychology. </w:t>
      </w:r>
      <w:r>
        <w:t xml:space="preserve">SE </w:t>
      </w:r>
      <w:r w:rsidRPr="007D44B0">
        <w:t>I, pp. 281-391. London: Hogarth Press.</w:t>
      </w:r>
    </w:p>
    <w:p w:rsidR="00173BEE" w:rsidRDefault="007D44B0" w:rsidP="009D1E47">
      <w:pPr>
        <w:pStyle w:val="EndNoteBibliography"/>
        <w:spacing w:after="0"/>
        <w:ind w:left="720" w:hanging="720"/>
      </w:pPr>
      <w:r w:rsidRPr="007D44B0">
        <w:t xml:space="preserve">Freud, S. (1900). The interpretation of dreams. </w:t>
      </w:r>
      <w:r>
        <w:t>SE 4-5</w:t>
      </w:r>
      <w:r w:rsidRPr="007D44B0">
        <w:t xml:space="preserve">. </w:t>
      </w:r>
    </w:p>
    <w:p w:rsidR="000B6B1D" w:rsidRPr="009F17D9" w:rsidRDefault="000B6B1D" w:rsidP="009D1E47">
      <w:pPr>
        <w:pStyle w:val="EndNoteBibliography"/>
        <w:spacing w:after="0"/>
        <w:ind w:left="720" w:hanging="720"/>
      </w:pPr>
      <w:r w:rsidRPr="009F17D9">
        <w:t xml:space="preserve">Freud, S. (1905). Three essays on sexuality. </w:t>
      </w:r>
      <w:r>
        <w:t xml:space="preserve">SE </w:t>
      </w:r>
      <w:r w:rsidRPr="009F17D9">
        <w:t>7, pp. 123-246</w:t>
      </w:r>
      <w:r w:rsidR="00173BEE">
        <w:t>.</w:t>
      </w:r>
    </w:p>
    <w:p w:rsidR="000B6B1D" w:rsidRPr="009F17D9" w:rsidRDefault="000B6B1D" w:rsidP="009D1E47">
      <w:pPr>
        <w:pStyle w:val="EndNoteBibliography"/>
        <w:spacing w:after="0"/>
        <w:ind w:left="720" w:hanging="720"/>
      </w:pPr>
      <w:r w:rsidRPr="009F17D9">
        <w:t xml:space="preserve">Freud, S. (1911). Formulations on the two principles of mental functioning. </w:t>
      </w:r>
      <w:r>
        <w:t>SE 12, pp. 213-226</w:t>
      </w:r>
      <w:r w:rsidR="00173BEE">
        <w:t>.</w:t>
      </w:r>
    </w:p>
    <w:p w:rsidR="000B6B1D" w:rsidRPr="009F17D9" w:rsidRDefault="000B6B1D" w:rsidP="009D1E47">
      <w:pPr>
        <w:pStyle w:val="EndNoteBibliography"/>
        <w:spacing w:after="0"/>
        <w:ind w:left="720" w:hanging="720"/>
      </w:pPr>
      <w:r w:rsidRPr="009F17D9">
        <w:t xml:space="preserve">Freud, S. (1915a). Instincts and their vicissitudes. </w:t>
      </w:r>
      <w:r w:rsidR="00173BEE">
        <w:t xml:space="preserve">SE </w:t>
      </w:r>
      <w:r w:rsidRPr="009F17D9">
        <w:t xml:space="preserve">14, pp. 109-140. </w:t>
      </w:r>
    </w:p>
    <w:p w:rsidR="000B6B1D" w:rsidRPr="009F17D9" w:rsidRDefault="000B6B1D" w:rsidP="009D1E47">
      <w:pPr>
        <w:pStyle w:val="EndNoteBibliography"/>
        <w:spacing w:after="0"/>
        <w:ind w:left="720" w:hanging="720"/>
      </w:pPr>
      <w:r w:rsidRPr="009F17D9">
        <w:t xml:space="preserve">Freud, S. (1915b). The Unconscious. </w:t>
      </w:r>
      <w:r w:rsidR="00173BEE">
        <w:t xml:space="preserve">SE </w:t>
      </w:r>
      <w:r w:rsidRPr="009F17D9">
        <w:t>14, pp. 159-216</w:t>
      </w:r>
      <w:r w:rsidR="00173BEE">
        <w:t>.</w:t>
      </w:r>
    </w:p>
    <w:p w:rsidR="000B6B1D" w:rsidRPr="009F17D9" w:rsidRDefault="000B6B1D" w:rsidP="009D1E47">
      <w:pPr>
        <w:pStyle w:val="EndNoteBibliography"/>
        <w:spacing w:after="0"/>
        <w:ind w:left="720" w:hanging="720"/>
      </w:pPr>
      <w:r w:rsidRPr="009F17D9">
        <w:t xml:space="preserve">Freud, S. (1920). Beyond the pleasure principle. </w:t>
      </w:r>
      <w:r>
        <w:t xml:space="preserve">SE </w:t>
      </w:r>
      <w:r w:rsidRPr="009F17D9">
        <w:t>18, pp. 1-64</w:t>
      </w:r>
      <w:r w:rsidR="00460878">
        <w:t>.</w:t>
      </w:r>
    </w:p>
    <w:p w:rsidR="00460878" w:rsidRPr="009F17D9" w:rsidRDefault="000B6B1D" w:rsidP="00460878">
      <w:pPr>
        <w:pStyle w:val="EndNoteBibliography"/>
        <w:spacing w:after="0"/>
        <w:ind w:left="720" w:hanging="720"/>
      </w:pPr>
      <w:r w:rsidRPr="009F17D9">
        <w:t xml:space="preserve">Freud, S. (1925-1926). Inhibitions, symptoms and anxiety. </w:t>
      </w:r>
      <w:r>
        <w:t xml:space="preserve">SE </w:t>
      </w:r>
      <w:r w:rsidRPr="009F17D9">
        <w:t xml:space="preserve">20, pp. 87-178. </w:t>
      </w:r>
    </w:p>
    <w:p w:rsidR="007D44B0" w:rsidRPr="000B6B1D" w:rsidRDefault="007D44B0" w:rsidP="009D1E47">
      <w:pPr>
        <w:pStyle w:val="EndNoteBibliography"/>
        <w:spacing w:after="0"/>
        <w:ind w:left="720" w:hanging="720"/>
        <w:rPr>
          <w:lang w:val="fr-FR"/>
        </w:rPr>
      </w:pPr>
      <w:r w:rsidRPr="007D44B0">
        <w:t xml:space="preserve">Golse, B. (2006). </w:t>
      </w:r>
      <w:r w:rsidRPr="007D44B0">
        <w:rPr>
          <w:i/>
        </w:rPr>
        <w:t>L’être-bébé (The baby - a Being)</w:t>
      </w:r>
      <w:r w:rsidRPr="007D44B0">
        <w:t xml:space="preserve">. </w:t>
      </w:r>
      <w:r w:rsidRPr="000B6B1D">
        <w:rPr>
          <w:lang w:val="fr-FR"/>
        </w:rPr>
        <w:t>Paris: Presses Universitaires de France.</w:t>
      </w:r>
    </w:p>
    <w:p w:rsidR="007D44B0" w:rsidRPr="007D44B0" w:rsidRDefault="007D44B0" w:rsidP="009D1E47">
      <w:pPr>
        <w:pStyle w:val="EndNoteBibliography"/>
        <w:spacing w:after="0"/>
        <w:ind w:left="720" w:hanging="720"/>
      </w:pPr>
      <w:r w:rsidRPr="007D44B0">
        <w:t xml:space="preserve">Grotstein, J. S. (2008). </w:t>
      </w:r>
      <w:r w:rsidRPr="007D44B0">
        <w:rPr>
          <w:i/>
        </w:rPr>
        <w:t>A beam of intense darkness. Wilfred Bion's legacy to psychoanalysis</w:t>
      </w:r>
      <w:r w:rsidRPr="007D44B0">
        <w:t>. London: Karnac Books.</w:t>
      </w:r>
    </w:p>
    <w:p w:rsidR="007D44B0" w:rsidRPr="007D44B0" w:rsidRDefault="007D44B0" w:rsidP="009D1E47">
      <w:pPr>
        <w:pStyle w:val="EndNoteBibliography"/>
        <w:spacing w:after="0"/>
        <w:ind w:left="720" w:hanging="720"/>
      </w:pPr>
      <w:r w:rsidRPr="007D44B0">
        <w:t xml:space="preserve">Isaacs Elmhirst, S. (1980). Bion and babies. </w:t>
      </w:r>
      <w:r w:rsidRPr="007D44B0">
        <w:rPr>
          <w:i/>
        </w:rPr>
        <w:t>The Annual of Psychoanalysis, 8</w:t>
      </w:r>
      <w:r w:rsidRPr="007D44B0">
        <w:t xml:space="preserve">, 155-167. </w:t>
      </w:r>
    </w:p>
    <w:p w:rsidR="007D44B0" w:rsidRPr="007D44B0" w:rsidRDefault="007D44B0" w:rsidP="009D1E47">
      <w:pPr>
        <w:pStyle w:val="EndNoteBibliography"/>
        <w:spacing w:after="0"/>
        <w:ind w:left="720" w:hanging="720"/>
      </w:pPr>
      <w:r w:rsidRPr="007D44B0">
        <w:t xml:space="preserve">Meltzer, D., &amp; Harris-Williams, M. (1988). </w:t>
      </w:r>
      <w:r w:rsidRPr="007D44B0">
        <w:rPr>
          <w:i/>
        </w:rPr>
        <w:t>The apprehension of beauty: The role of aesthetic conflict in development, violence and art</w:t>
      </w:r>
      <w:r w:rsidRPr="007D44B0">
        <w:t>. Strath Tay: Clunie Press.</w:t>
      </w:r>
    </w:p>
    <w:p w:rsidR="009D1E47" w:rsidRPr="002D7117" w:rsidRDefault="009D1E47" w:rsidP="009D1E47">
      <w:pPr>
        <w:pStyle w:val="EndNoteBibliography"/>
        <w:spacing w:after="0"/>
        <w:ind w:left="720" w:hanging="720"/>
      </w:pPr>
      <w:r>
        <w:rPr>
          <w:lang w:val="en-GB"/>
        </w:rPr>
        <w:fldChar w:fldCharType="begin"/>
      </w:r>
      <w:r>
        <w:rPr>
          <w:lang w:val="en-GB"/>
        </w:rPr>
        <w:instrText xml:space="preserve"> ADDIN EN.REFLIST </w:instrText>
      </w:r>
      <w:r>
        <w:rPr>
          <w:lang w:val="en-GB"/>
        </w:rPr>
        <w:fldChar w:fldCharType="separate"/>
      </w:r>
      <w:r w:rsidRPr="002D7117">
        <w:t xml:space="preserve">Salomonsson, B. (2012). Has infantile sexuality anything to do with infants? </w:t>
      </w:r>
      <w:r w:rsidRPr="002D7117">
        <w:rPr>
          <w:i/>
        </w:rPr>
        <w:t>International Journal of  Psychoanalysis, 93</w:t>
      </w:r>
      <w:r w:rsidRPr="002D7117">
        <w:t xml:space="preserve">(3), 631-647. </w:t>
      </w:r>
    </w:p>
    <w:p w:rsidR="009D1E47" w:rsidRPr="002D7117" w:rsidRDefault="009D1E47" w:rsidP="009D1E47">
      <w:pPr>
        <w:pStyle w:val="EndNoteBibliography"/>
        <w:spacing w:after="0"/>
        <w:ind w:left="720" w:hanging="720"/>
      </w:pPr>
      <w:r w:rsidRPr="002D7117">
        <w:lastRenderedPageBreak/>
        <w:t xml:space="preserve">Salomonsson, B. (2013). Transferences in parent-infant psychoanalytic treatments. </w:t>
      </w:r>
      <w:r w:rsidRPr="002D7117">
        <w:rPr>
          <w:i/>
        </w:rPr>
        <w:t>International Journal of Psychoanalysis, 94</w:t>
      </w:r>
      <w:r w:rsidRPr="002D7117">
        <w:t xml:space="preserve">(4), 767-792. </w:t>
      </w:r>
    </w:p>
    <w:p w:rsidR="009D1E47" w:rsidRPr="002D7117" w:rsidRDefault="009D1E47" w:rsidP="009D1E47">
      <w:pPr>
        <w:pStyle w:val="EndNoteBibliography"/>
        <w:spacing w:after="0"/>
        <w:ind w:left="720" w:hanging="720"/>
      </w:pPr>
      <w:r w:rsidRPr="002D7117">
        <w:t xml:space="preserve">Salomonsson, B. (2014). </w:t>
      </w:r>
      <w:r w:rsidRPr="002D7117">
        <w:rPr>
          <w:i/>
        </w:rPr>
        <w:t>Psychoanalytic therapy with infants and parents: Practice, theory and results</w:t>
      </w:r>
      <w:r w:rsidRPr="002D7117">
        <w:t>. London: Routledge.</w:t>
      </w:r>
    </w:p>
    <w:p w:rsidR="007D44B0" w:rsidRPr="007D44B0" w:rsidRDefault="009D1E47" w:rsidP="009D1E47">
      <w:pPr>
        <w:pStyle w:val="EndNoteBibliography"/>
        <w:spacing w:after="0"/>
        <w:ind w:left="720" w:hanging="720"/>
      </w:pPr>
      <w:r>
        <w:rPr>
          <w:lang w:val="en-GB"/>
        </w:rPr>
        <w:fldChar w:fldCharType="end"/>
      </w:r>
      <w:r w:rsidR="007D44B0" w:rsidRPr="007D44B0">
        <w:t xml:space="preserve">Winnicott, D. W. (1971). Mirror-role of mother and family in child development </w:t>
      </w:r>
      <w:r w:rsidR="007D44B0" w:rsidRPr="007D44B0">
        <w:rPr>
          <w:i/>
        </w:rPr>
        <w:t>Playing and Reality</w:t>
      </w:r>
      <w:r w:rsidR="007D44B0" w:rsidRPr="007D44B0">
        <w:t xml:space="preserve"> (pp. 111-118). London: Tavistock/Routledge.</w:t>
      </w:r>
    </w:p>
    <w:p w:rsidR="007D44B0" w:rsidRDefault="007D44B0" w:rsidP="009D1E47">
      <w:pPr>
        <w:spacing w:after="0" w:line="240" w:lineRule="auto"/>
        <w:rPr>
          <w:lang w:val="en-GB"/>
        </w:rPr>
      </w:pPr>
      <w:r>
        <w:rPr>
          <w:lang w:val="en-GB"/>
        </w:rPr>
        <w:fldChar w:fldCharType="end"/>
      </w:r>
    </w:p>
    <w:sectPr w:rsidR="007D4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haroni">
    <w:panose1 w:val="02010803020104030203"/>
    <w:charset w:val="00"/>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005afp1zpzeqedzd5v5xdn59a0atfs0sxa&quot;&gt;ALLREFERENCES&lt;record-ids&gt;&lt;item&gt;1762&lt;/item&gt;&lt;item&gt;1776&lt;/item&gt;&lt;item&gt;2033&lt;/item&gt;&lt;item&gt;2043&lt;/item&gt;&lt;item&gt;2169&lt;/item&gt;&lt;item&gt;2171&lt;/item&gt;&lt;item&gt;2997&lt;/item&gt;&lt;item&gt;3917&lt;/item&gt;&lt;item&gt;3921&lt;/item&gt;&lt;/record-ids&gt;&lt;/item&gt;&lt;/Libraries&gt;"/>
  </w:docVars>
  <w:rsids>
    <w:rsidRoot w:val="00EE3819"/>
    <w:rsid w:val="000001E8"/>
    <w:rsid w:val="00001200"/>
    <w:rsid w:val="00001664"/>
    <w:rsid w:val="00002288"/>
    <w:rsid w:val="000038D2"/>
    <w:rsid w:val="00005609"/>
    <w:rsid w:val="000059BF"/>
    <w:rsid w:val="00005F8A"/>
    <w:rsid w:val="00010752"/>
    <w:rsid w:val="00011EA4"/>
    <w:rsid w:val="00012A05"/>
    <w:rsid w:val="00013CD4"/>
    <w:rsid w:val="00016D23"/>
    <w:rsid w:val="00020628"/>
    <w:rsid w:val="00020640"/>
    <w:rsid w:val="00023439"/>
    <w:rsid w:val="00026364"/>
    <w:rsid w:val="00026A79"/>
    <w:rsid w:val="00030564"/>
    <w:rsid w:val="00031494"/>
    <w:rsid w:val="000317DF"/>
    <w:rsid w:val="000329C2"/>
    <w:rsid w:val="00032E57"/>
    <w:rsid w:val="00033B76"/>
    <w:rsid w:val="000353F0"/>
    <w:rsid w:val="00036C64"/>
    <w:rsid w:val="00040874"/>
    <w:rsid w:val="00040FF8"/>
    <w:rsid w:val="00041B7A"/>
    <w:rsid w:val="00042B1E"/>
    <w:rsid w:val="000439FA"/>
    <w:rsid w:val="00046EE2"/>
    <w:rsid w:val="00047F0E"/>
    <w:rsid w:val="00050E32"/>
    <w:rsid w:val="00051409"/>
    <w:rsid w:val="000538C3"/>
    <w:rsid w:val="00053DFE"/>
    <w:rsid w:val="00054012"/>
    <w:rsid w:val="000547CD"/>
    <w:rsid w:val="00057B3A"/>
    <w:rsid w:val="00061E66"/>
    <w:rsid w:val="00063587"/>
    <w:rsid w:val="00063EA9"/>
    <w:rsid w:val="00064C01"/>
    <w:rsid w:val="00064D67"/>
    <w:rsid w:val="00064DC0"/>
    <w:rsid w:val="00065EE6"/>
    <w:rsid w:val="00070150"/>
    <w:rsid w:val="0007469C"/>
    <w:rsid w:val="000752CF"/>
    <w:rsid w:val="00075C5E"/>
    <w:rsid w:val="0007639D"/>
    <w:rsid w:val="00077478"/>
    <w:rsid w:val="00083244"/>
    <w:rsid w:val="000855B3"/>
    <w:rsid w:val="00086BCF"/>
    <w:rsid w:val="000872A0"/>
    <w:rsid w:val="000902BC"/>
    <w:rsid w:val="00090563"/>
    <w:rsid w:val="00090706"/>
    <w:rsid w:val="000909B7"/>
    <w:rsid w:val="00090B36"/>
    <w:rsid w:val="00095709"/>
    <w:rsid w:val="00097B34"/>
    <w:rsid w:val="000A01C7"/>
    <w:rsid w:val="000A0B82"/>
    <w:rsid w:val="000A1308"/>
    <w:rsid w:val="000A1B8B"/>
    <w:rsid w:val="000A218F"/>
    <w:rsid w:val="000A3A12"/>
    <w:rsid w:val="000A3D38"/>
    <w:rsid w:val="000A4610"/>
    <w:rsid w:val="000A4DC5"/>
    <w:rsid w:val="000A701A"/>
    <w:rsid w:val="000B13C9"/>
    <w:rsid w:val="000B17AB"/>
    <w:rsid w:val="000B1933"/>
    <w:rsid w:val="000B2568"/>
    <w:rsid w:val="000B2E07"/>
    <w:rsid w:val="000B6B1D"/>
    <w:rsid w:val="000B6F61"/>
    <w:rsid w:val="000B712F"/>
    <w:rsid w:val="000B79C7"/>
    <w:rsid w:val="000C0FA4"/>
    <w:rsid w:val="000C15E4"/>
    <w:rsid w:val="000C40C5"/>
    <w:rsid w:val="000C6450"/>
    <w:rsid w:val="000C65FC"/>
    <w:rsid w:val="000D026C"/>
    <w:rsid w:val="000D1339"/>
    <w:rsid w:val="000D13FD"/>
    <w:rsid w:val="000D2984"/>
    <w:rsid w:val="000D301A"/>
    <w:rsid w:val="000D5865"/>
    <w:rsid w:val="000D6E16"/>
    <w:rsid w:val="000E422C"/>
    <w:rsid w:val="000E6A1B"/>
    <w:rsid w:val="000E7139"/>
    <w:rsid w:val="000E7170"/>
    <w:rsid w:val="000F02BA"/>
    <w:rsid w:val="000F03FC"/>
    <w:rsid w:val="000F09DD"/>
    <w:rsid w:val="000F266E"/>
    <w:rsid w:val="000F2BC6"/>
    <w:rsid w:val="000F5454"/>
    <w:rsid w:val="000F5F76"/>
    <w:rsid w:val="000F6377"/>
    <w:rsid w:val="000F7CB5"/>
    <w:rsid w:val="00100AF2"/>
    <w:rsid w:val="00101273"/>
    <w:rsid w:val="001015D8"/>
    <w:rsid w:val="00101DC5"/>
    <w:rsid w:val="00102B29"/>
    <w:rsid w:val="001035DB"/>
    <w:rsid w:val="00106072"/>
    <w:rsid w:val="00110A87"/>
    <w:rsid w:val="00112ADA"/>
    <w:rsid w:val="001142A4"/>
    <w:rsid w:val="00114E85"/>
    <w:rsid w:val="00117628"/>
    <w:rsid w:val="00117EED"/>
    <w:rsid w:val="00120804"/>
    <w:rsid w:val="00120FB2"/>
    <w:rsid w:val="00123BDF"/>
    <w:rsid w:val="00123FD9"/>
    <w:rsid w:val="00124EC7"/>
    <w:rsid w:val="00124F23"/>
    <w:rsid w:val="00125ACA"/>
    <w:rsid w:val="00125E15"/>
    <w:rsid w:val="001265C7"/>
    <w:rsid w:val="00126A51"/>
    <w:rsid w:val="00126D8D"/>
    <w:rsid w:val="00127DC2"/>
    <w:rsid w:val="00130B39"/>
    <w:rsid w:val="0013139A"/>
    <w:rsid w:val="001337F7"/>
    <w:rsid w:val="0013612C"/>
    <w:rsid w:val="00136845"/>
    <w:rsid w:val="00137AA5"/>
    <w:rsid w:val="001401B1"/>
    <w:rsid w:val="0014143D"/>
    <w:rsid w:val="001416AE"/>
    <w:rsid w:val="00141991"/>
    <w:rsid w:val="00143E49"/>
    <w:rsid w:val="0014544C"/>
    <w:rsid w:val="00147096"/>
    <w:rsid w:val="001501E6"/>
    <w:rsid w:val="001541D6"/>
    <w:rsid w:val="00154645"/>
    <w:rsid w:val="00155CF2"/>
    <w:rsid w:val="00155FA7"/>
    <w:rsid w:val="00156ECC"/>
    <w:rsid w:val="00160A5D"/>
    <w:rsid w:val="00160E77"/>
    <w:rsid w:val="001625D0"/>
    <w:rsid w:val="00163299"/>
    <w:rsid w:val="0016353E"/>
    <w:rsid w:val="001638E3"/>
    <w:rsid w:val="00164249"/>
    <w:rsid w:val="001656B2"/>
    <w:rsid w:val="00165C73"/>
    <w:rsid w:val="00170DEE"/>
    <w:rsid w:val="00172BE5"/>
    <w:rsid w:val="001739E9"/>
    <w:rsid w:val="00173BEE"/>
    <w:rsid w:val="00173D4F"/>
    <w:rsid w:val="0017723D"/>
    <w:rsid w:val="00180393"/>
    <w:rsid w:val="00180736"/>
    <w:rsid w:val="001814FB"/>
    <w:rsid w:val="00183150"/>
    <w:rsid w:val="001836F8"/>
    <w:rsid w:val="001838B8"/>
    <w:rsid w:val="00183C8C"/>
    <w:rsid w:val="001840A8"/>
    <w:rsid w:val="001849A4"/>
    <w:rsid w:val="001861B3"/>
    <w:rsid w:val="0018632B"/>
    <w:rsid w:val="00187DA0"/>
    <w:rsid w:val="00187F7F"/>
    <w:rsid w:val="00190928"/>
    <w:rsid w:val="00190DB4"/>
    <w:rsid w:val="00191A48"/>
    <w:rsid w:val="00192D94"/>
    <w:rsid w:val="0019314A"/>
    <w:rsid w:val="001943EE"/>
    <w:rsid w:val="00194FC6"/>
    <w:rsid w:val="00196291"/>
    <w:rsid w:val="001971AF"/>
    <w:rsid w:val="00197669"/>
    <w:rsid w:val="001A1BDB"/>
    <w:rsid w:val="001A2D47"/>
    <w:rsid w:val="001A313E"/>
    <w:rsid w:val="001A462C"/>
    <w:rsid w:val="001A7F21"/>
    <w:rsid w:val="001B0C89"/>
    <w:rsid w:val="001B0D38"/>
    <w:rsid w:val="001B1AB8"/>
    <w:rsid w:val="001B1FEE"/>
    <w:rsid w:val="001B363E"/>
    <w:rsid w:val="001B3DEF"/>
    <w:rsid w:val="001C0D0C"/>
    <w:rsid w:val="001C11D7"/>
    <w:rsid w:val="001C216E"/>
    <w:rsid w:val="001C2D86"/>
    <w:rsid w:val="001C4540"/>
    <w:rsid w:val="001C4E1B"/>
    <w:rsid w:val="001C4F2E"/>
    <w:rsid w:val="001C67AF"/>
    <w:rsid w:val="001C6A85"/>
    <w:rsid w:val="001C6F02"/>
    <w:rsid w:val="001C7839"/>
    <w:rsid w:val="001D337F"/>
    <w:rsid w:val="001D3B97"/>
    <w:rsid w:val="001D7142"/>
    <w:rsid w:val="001D736E"/>
    <w:rsid w:val="001D7953"/>
    <w:rsid w:val="001E1CFA"/>
    <w:rsid w:val="001E1E5C"/>
    <w:rsid w:val="001E2650"/>
    <w:rsid w:val="001E2745"/>
    <w:rsid w:val="001E2D4F"/>
    <w:rsid w:val="001E4DD0"/>
    <w:rsid w:val="001E5445"/>
    <w:rsid w:val="001F1D53"/>
    <w:rsid w:val="001F2204"/>
    <w:rsid w:val="001F35C4"/>
    <w:rsid w:val="001F49FC"/>
    <w:rsid w:val="001F4AD6"/>
    <w:rsid w:val="0020224A"/>
    <w:rsid w:val="002025A8"/>
    <w:rsid w:val="00206865"/>
    <w:rsid w:val="00207426"/>
    <w:rsid w:val="00207E81"/>
    <w:rsid w:val="00212686"/>
    <w:rsid w:val="00212F3C"/>
    <w:rsid w:val="00214FC4"/>
    <w:rsid w:val="00215FF1"/>
    <w:rsid w:val="00216446"/>
    <w:rsid w:val="00216C9E"/>
    <w:rsid w:val="00217CDD"/>
    <w:rsid w:val="00217FA5"/>
    <w:rsid w:val="00222952"/>
    <w:rsid w:val="00223203"/>
    <w:rsid w:val="00223FC0"/>
    <w:rsid w:val="0022432A"/>
    <w:rsid w:val="002276BF"/>
    <w:rsid w:val="00230F52"/>
    <w:rsid w:val="00233D01"/>
    <w:rsid w:val="00233F5F"/>
    <w:rsid w:val="002373BB"/>
    <w:rsid w:val="00243641"/>
    <w:rsid w:val="00243CD7"/>
    <w:rsid w:val="002441EF"/>
    <w:rsid w:val="002476C9"/>
    <w:rsid w:val="00247892"/>
    <w:rsid w:val="00247CBE"/>
    <w:rsid w:val="00250973"/>
    <w:rsid w:val="00250FB5"/>
    <w:rsid w:val="00251B66"/>
    <w:rsid w:val="00252EE3"/>
    <w:rsid w:val="0025326B"/>
    <w:rsid w:val="00253D7E"/>
    <w:rsid w:val="002548A3"/>
    <w:rsid w:val="002555BC"/>
    <w:rsid w:val="002603EE"/>
    <w:rsid w:val="00260906"/>
    <w:rsid w:val="002615EA"/>
    <w:rsid w:val="002618C4"/>
    <w:rsid w:val="00261B34"/>
    <w:rsid w:val="002639DE"/>
    <w:rsid w:val="00265A7F"/>
    <w:rsid w:val="00265D55"/>
    <w:rsid w:val="0027094D"/>
    <w:rsid w:val="00271C19"/>
    <w:rsid w:val="002725CC"/>
    <w:rsid w:val="00272F68"/>
    <w:rsid w:val="002731BA"/>
    <w:rsid w:val="00274A4B"/>
    <w:rsid w:val="00277584"/>
    <w:rsid w:val="0027798E"/>
    <w:rsid w:val="00282887"/>
    <w:rsid w:val="0028331F"/>
    <w:rsid w:val="0028514A"/>
    <w:rsid w:val="0029286C"/>
    <w:rsid w:val="00293399"/>
    <w:rsid w:val="0029448E"/>
    <w:rsid w:val="00294490"/>
    <w:rsid w:val="0029630D"/>
    <w:rsid w:val="00297EF4"/>
    <w:rsid w:val="002A1E4F"/>
    <w:rsid w:val="002A43A2"/>
    <w:rsid w:val="002A5D44"/>
    <w:rsid w:val="002B3E78"/>
    <w:rsid w:val="002B5DEF"/>
    <w:rsid w:val="002C0923"/>
    <w:rsid w:val="002C0E7B"/>
    <w:rsid w:val="002C2CEA"/>
    <w:rsid w:val="002C5B29"/>
    <w:rsid w:val="002C6B01"/>
    <w:rsid w:val="002D04D8"/>
    <w:rsid w:val="002D09CE"/>
    <w:rsid w:val="002D09E1"/>
    <w:rsid w:val="002D1E91"/>
    <w:rsid w:val="002D32B9"/>
    <w:rsid w:val="002D3556"/>
    <w:rsid w:val="002D37AA"/>
    <w:rsid w:val="002D4199"/>
    <w:rsid w:val="002D426A"/>
    <w:rsid w:val="002D512E"/>
    <w:rsid w:val="002D5CAC"/>
    <w:rsid w:val="002D67C9"/>
    <w:rsid w:val="002E0D70"/>
    <w:rsid w:val="002E0EFE"/>
    <w:rsid w:val="002E404B"/>
    <w:rsid w:val="002E554D"/>
    <w:rsid w:val="002E6736"/>
    <w:rsid w:val="002F0410"/>
    <w:rsid w:val="002F0473"/>
    <w:rsid w:val="002F0605"/>
    <w:rsid w:val="002F0921"/>
    <w:rsid w:val="002F10DB"/>
    <w:rsid w:val="002F1E3F"/>
    <w:rsid w:val="002F49C3"/>
    <w:rsid w:val="002F6F15"/>
    <w:rsid w:val="002F7ED0"/>
    <w:rsid w:val="00300554"/>
    <w:rsid w:val="00300A9D"/>
    <w:rsid w:val="00302D17"/>
    <w:rsid w:val="00303327"/>
    <w:rsid w:val="00303E31"/>
    <w:rsid w:val="00305954"/>
    <w:rsid w:val="00305C45"/>
    <w:rsid w:val="00306B0B"/>
    <w:rsid w:val="0030707F"/>
    <w:rsid w:val="003070BF"/>
    <w:rsid w:val="00307DB0"/>
    <w:rsid w:val="003101AD"/>
    <w:rsid w:val="003106AC"/>
    <w:rsid w:val="00312C44"/>
    <w:rsid w:val="00312E3B"/>
    <w:rsid w:val="00316833"/>
    <w:rsid w:val="003170D1"/>
    <w:rsid w:val="00317684"/>
    <w:rsid w:val="003202E6"/>
    <w:rsid w:val="00320906"/>
    <w:rsid w:val="003217F1"/>
    <w:rsid w:val="00321E3A"/>
    <w:rsid w:val="003222E1"/>
    <w:rsid w:val="00322453"/>
    <w:rsid w:val="00324706"/>
    <w:rsid w:val="00325ABF"/>
    <w:rsid w:val="00325CBE"/>
    <w:rsid w:val="0032755E"/>
    <w:rsid w:val="003300D3"/>
    <w:rsid w:val="0033243B"/>
    <w:rsid w:val="00332D33"/>
    <w:rsid w:val="00337BC2"/>
    <w:rsid w:val="00337DB3"/>
    <w:rsid w:val="00337FB1"/>
    <w:rsid w:val="00340319"/>
    <w:rsid w:val="00340568"/>
    <w:rsid w:val="00340BB5"/>
    <w:rsid w:val="00341019"/>
    <w:rsid w:val="00343A66"/>
    <w:rsid w:val="003446A6"/>
    <w:rsid w:val="003449FA"/>
    <w:rsid w:val="00345C3F"/>
    <w:rsid w:val="00345ECD"/>
    <w:rsid w:val="00350A20"/>
    <w:rsid w:val="0035152A"/>
    <w:rsid w:val="00351685"/>
    <w:rsid w:val="003530C9"/>
    <w:rsid w:val="00353345"/>
    <w:rsid w:val="00353587"/>
    <w:rsid w:val="00353FF6"/>
    <w:rsid w:val="003614BB"/>
    <w:rsid w:val="0036196B"/>
    <w:rsid w:val="0036310B"/>
    <w:rsid w:val="00363C50"/>
    <w:rsid w:val="00364C48"/>
    <w:rsid w:val="00365B84"/>
    <w:rsid w:val="0036777C"/>
    <w:rsid w:val="00367EEA"/>
    <w:rsid w:val="00370056"/>
    <w:rsid w:val="00370446"/>
    <w:rsid w:val="00370491"/>
    <w:rsid w:val="00370862"/>
    <w:rsid w:val="00372A75"/>
    <w:rsid w:val="0037384C"/>
    <w:rsid w:val="00374B56"/>
    <w:rsid w:val="00375061"/>
    <w:rsid w:val="00376056"/>
    <w:rsid w:val="0037670C"/>
    <w:rsid w:val="00376CA1"/>
    <w:rsid w:val="003772BD"/>
    <w:rsid w:val="00377554"/>
    <w:rsid w:val="0037775D"/>
    <w:rsid w:val="003803DE"/>
    <w:rsid w:val="003818DB"/>
    <w:rsid w:val="00381FF6"/>
    <w:rsid w:val="00382C15"/>
    <w:rsid w:val="00383C12"/>
    <w:rsid w:val="00384892"/>
    <w:rsid w:val="00385794"/>
    <w:rsid w:val="00385C46"/>
    <w:rsid w:val="003877DD"/>
    <w:rsid w:val="00390DA5"/>
    <w:rsid w:val="00391CD1"/>
    <w:rsid w:val="00392578"/>
    <w:rsid w:val="00392A08"/>
    <w:rsid w:val="00397773"/>
    <w:rsid w:val="003A05D7"/>
    <w:rsid w:val="003A078F"/>
    <w:rsid w:val="003A4425"/>
    <w:rsid w:val="003A44D8"/>
    <w:rsid w:val="003A642B"/>
    <w:rsid w:val="003A676F"/>
    <w:rsid w:val="003A6BCF"/>
    <w:rsid w:val="003A727A"/>
    <w:rsid w:val="003A729E"/>
    <w:rsid w:val="003A72EA"/>
    <w:rsid w:val="003B23BB"/>
    <w:rsid w:val="003B3474"/>
    <w:rsid w:val="003B4713"/>
    <w:rsid w:val="003B6EEB"/>
    <w:rsid w:val="003C0A0D"/>
    <w:rsid w:val="003C2103"/>
    <w:rsid w:val="003C2914"/>
    <w:rsid w:val="003C3273"/>
    <w:rsid w:val="003C43AB"/>
    <w:rsid w:val="003D0148"/>
    <w:rsid w:val="003D0E2D"/>
    <w:rsid w:val="003D1C7B"/>
    <w:rsid w:val="003D5827"/>
    <w:rsid w:val="003D6081"/>
    <w:rsid w:val="003D6886"/>
    <w:rsid w:val="003D6E24"/>
    <w:rsid w:val="003D740A"/>
    <w:rsid w:val="003D74F1"/>
    <w:rsid w:val="003D7DAC"/>
    <w:rsid w:val="003E0F64"/>
    <w:rsid w:val="003E48D3"/>
    <w:rsid w:val="003E757D"/>
    <w:rsid w:val="003F2FBE"/>
    <w:rsid w:val="003F6C8D"/>
    <w:rsid w:val="003F728F"/>
    <w:rsid w:val="003F7E93"/>
    <w:rsid w:val="00401077"/>
    <w:rsid w:val="0040170E"/>
    <w:rsid w:val="00402725"/>
    <w:rsid w:val="0040407E"/>
    <w:rsid w:val="00404BFD"/>
    <w:rsid w:val="00404FC7"/>
    <w:rsid w:val="004079DE"/>
    <w:rsid w:val="004103C0"/>
    <w:rsid w:val="00410B98"/>
    <w:rsid w:val="004127FD"/>
    <w:rsid w:val="00413FA2"/>
    <w:rsid w:val="004140D7"/>
    <w:rsid w:val="004142D1"/>
    <w:rsid w:val="0041539F"/>
    <w:rsid w:val="00415FE9"/>
    <w:rsid w:val="004160BE"/>
    <w:rsid w:val="00416891"/>
    <w:rsid w:val="00421F36"/>
    <w:rsid w:val="00422C9E"/>
    <w:rsid w:val="00422DF0"/>
    <w:rsid w:val="00423956"/>
    <w:rsid w:val="004266A1"/>
    <w:rsid w:val="004326D9"/>
    <w:rsid w:val="004331D4"/>
    <w:rsid w:val="004332C4"/>
    <w:rsid w:val="00433DE2"/>
    <w:rsid w:val="0043467F"/>
    <w:rsid w:val="004357D1"/>
    <w:rsid w:val="00436230"/>
    <w:rsid w:val="00436AD8"/>
    <w:rsid w:val="004376C0"/>
    <w:rsid w:val="00440217"/>
    <w:rsid w:val="00442D55"/>
    <w:rsid w:val="004455BB"/>
    <w:rsid w:val="004457B2"/>
    <w:rsid w:val="004466E4"/>
    <w:rsid w:val="00447777"/>
    <w:rsid w:val="00447C95"/>
    <w:rsid w:val="00451B53"/>
    <w:rsid w:val="00451D89"/>
    <w:rsid w:val="00451F52"/>
    <w:rsid w:val="00453D0F"/>
    <w:rsid w:val="00454004"/>
    <w:rsid w:val="00455782"/>
    <w:rsid w:val="004573C1"/>
    <w:rsid w:val="004577BD"/>
    <w:rsid w:val="00457A72"/>
    <w:rsid w:val="00460878"/>
    <w:rsid w:val="00460ED2"/>
    <w:rsid w:val="00462625"/>
    <w:rsid w:val="00464378"/>
    <w:rsid w:val="00466235"/>
    <w:rsid w:val="00467D94"/>
    <w:rsid w:val="00471A8D"/>
    <w:rsid w:val="00472681"/>
    <w:rsid w:val="00472A23"/>
    <w:rsid w:val="00472B70"/>
    <w:rsid w:val="00473175"/>
    <w:rsid w:val="0047345C"/>
    <w:rsid w:val="0048046C"/>
    <w:rsid w:val="0048089B"/>
    <w:rsid w:val="00480B05"/>
    <w:rsid w:val="00481E78"/>
    <w:rsid w:val="004825A4"/>
    <w:rsid w:val="004841C6"/>
    <w:rsid w:val="00484630"/>
    <w:rsid w:val="00490A62"/>
    <w:rsid w:val="0049313B"/>
    <w:rsid w:val="00494D13"/>
    <w:rsid w:val="00495281"/>
    <w:rsid w:val="0049568F"/>
    <w:rsid w:val="004956D2"/>
    <w:rsid w:val="004974D6"/>
    <w:rsid w:val="004A1153"/>
    <w:rsid w:val="004A20A1"/>
    <w:rsid w:val="004A27F9"/>
    <w:rsid w:val="004A2C94"/>
    <w:rsid w:val="004A32D0"/>
    <w:rsid w:val="004A6FDA"/>
    <w:rsid w:val="004A7241"/>
    <w:rsid w:val="004A7CA3"/>
    <w:rsid w:val="004A7F1E"/>
    <w:rsid w:val="004B1608"/>
    <w:rsid w:val="004B196C"/>
    <w:rsid w:val="004B5B3C"/>
    <w:rsid w:val="004B6357"/>
    <w:rsid w:val="004C1895"/>
    <w:rsid w:val="004C2EB1"/>
    <w:rsid w:val="004C301E"/>
    <w:rsid w:val="004C372D"/>
    <w:rsid w:val="004C4456"/>
    <w:rsid w:val="004C637E"/>
    <w:rsid w:val="004C6660"/>
    <w:rsid w:val="004C67A2"/>
    <w:rsid w:val="004C7578"/>
    <w:rsid w:val="004D19A9"/>
    <w:rsid w:val="004D1AD6"/>
    <w:rsid w:val="004D1AEE"/>
    <w:rsid w:val="004D3265"/>
    <w:rsid w:val="004D45AE"/>
    <w:rsid w:val="004D5655"/>
    <w:rsid w:val="004D6923"/>
    <w:rsid w:val="004D7722"/>
    <w:rsid w:val="004D7AA3"/>
    <w:rsid w:val="004D7C6A"/>
    <w:rsid w:val="004E0467"/>
    <w:rsid w:val="004E0AE8"/>
    <w:rsid w:val="004E0E00"/>
    <w:rsid w:val="004E2C4F"/>
    <w:rsid w:val="004E3258"/>
    <w:rsid w:val="004E3607"/>
    <w:rsid w:val="004E471B"/>
    <w:rsid w:val="004E70B6"/>
    <w:rsid w:val="004E7EF5"/>
    <w:rsid w:val="004F1910"/>
    <w:rsid w:val="004F1F91"/>
    <w:rsid w:val="004F2273"/>
    <w:rsid w:val="004F2688"/>
    <w:rsid w:val="004F393D"/>
    <w:rsid w:val="004F3C06"/>
    <w:rsid w:val="004F4836"/>
    <w:rsid w:val="004F4DE4"/>
    <w:rsid w:val="004F5F92"/>
    <w:rsid w:val="004F63F1"/>
    <w:rsid w:val="004F7F2F"/>
    <w:rsid w:val="00500AE0"/>
    <w:rsid w:val="005028A1"/>
    <w:rsid w:val="00502986"/>
    <w:rsid w:val="00503320"/>
    <w:rsid w:val="00506C57"/>
    <w:rsid w:val="00510AF8"/>
    <w:rsid w:val="0051100E"/>
    <w:rsid w:val="00511085"/>
    <w:rsid w:val="00511412"/>
    <w:rsid w:val="005115C9"/>
    <w:rsid w:val="0051698E"/>
    <w:rsid w:val="00516BEF"/>
    <w:rsid w:val="00517ECB"/>
    <w:rsid w:val="00522D25"/>
    <w:rsid w:val="0052474E"/>
    <w:rsid w:val="005258BE"/>
    <w:rsid w:val="00526E7A"/>
    <w:rsid w:val="00527152"/>
    <w:rsid w:val="0052750E"/>
    <w:rsid w:val="00527907"/>
    <w:rsid w:val="00527DFE"/>
    <w:rsid w:val="00530656"/>
    <w:rsid w:val="00530C27"/>
    <w:rsid w:val="0053373F"/>
    <w:rsid w:val="00533994"/>
    <w:rsid w:val="00533CC3"/>
    <w:rsid w:val="00536189"/>
    <w:rsid w:val="00544485"/>
    <w:rsid w:val="00545222"/>
    <w:rsid w:val="00545B01"/>
    <w:rsid w:val="00547D48"/>
    <w:rsid w:val="00550129"/>
    <w:rsid w:val="00551527"/>
    <w:rsid w:val="00552050"/>
    <w:rsid w:val="0055309F"/>
    <w:rsid w:val="005541C5"/>
    <w:rsid w:val="005543D3"/>
    <w:rsid w:val="00554959"/>
    <w:rsid w:val="00554FD1"/>
    <w:rsid w:val="00562524"/>
    <w:rsid w:val="00564832"/>
    <w:rsid w:val="00566165"/>
    <w:rsid w:val="0056711A"/>
    <w:rsid w:val="00570256"/>
    <w:rsid w:val="005709C3"/>
    <w:rsid w:val="00571197"/>
    <w:rsid w:val="005714D5"/>
    <w:rsid w:val="00571CAE"/>
    <w:rsid w:val="0057421D"/>
    <w:rsid w:val="00574516"/>
    <w:rsid w:val="0057487D"/>
    <w:rsid w:val="005759E4"/>
    <w:rsid w:val="00577AAF"/>
    <w:rsid w:val="00580F3E"/>
    <w:rsid w:val="00582D37"/>
    <w:rsid w:val="0058302D"/>
    <w:rsid w:val="00583488"/>
    <w:rsid w:val="00584CF1"/>
    <w:rsid w:val="00585138"/>
    <w:rsid w:val="00585739"/>
    <w:rsid w:val="00585A4D"/>
    <w:rsid w:val="00586AB5"/>
    <w:rsid w:val="00587A35"/>
    <w:rsid w:val="005917EA"/>
    <w:rsid w:val="00591DAA"/>
    <w:rsid w:val="00592FB3"/>
    <w:rsid w:val="005933DA"/>
    <w:rsid w:val="00595AA2"/>
    <w:rsid w:val="0059751C"/>
    <w:rsid w:val="005A104E"/>
    <w:rsid w:val="005A482D"/>
    <w:rsid w:val="005A4AEE"/>
    <w:rsid w:val="005A4DF4"/>
    <w:rsid w:val="005B08DE"/>
    <w:rsid w:val="005B15D5"/>
    <w:rsid w:val="005B1637"/>
    <w:rsid w:val="005B2E92"/>
    <w:rsid w:val="005B4404"/>
    <w:rsid w:val="005B53CB"/>
    <w:rsid w:val="005C0163"/>
    <w:rsid w:val="005C01D6"/>
    <w:rsid w:val="005C1172"/>
    <w:rsid w:val="005C3205"/>
    <w:rsid w:val="005C65CE"/>
    <w:rsid w:val="005C6F87"/>
    <w:rsid w:val="005C74E6"/>
    <w:rsid w:val="005D0B00"/>
    <w:rsid w:val="005D1705"/>
    <w:rsid w:val="005D2069"/>
    <w:rsid w:val="005D26FE"/>
    <w:rsid w:val="005D2BA6"/>
    <w:rsid w:val="005D31AA"/>
    <w:rsid w:val="005D5342"/>
    <w:rsid w:val="005D58C6"/>
    <w:rsid w:val="005D6302"/>
    <w:rsid w:val="005D7B5A"/>
    <w:rsid w:val="005E05FF"/>
    <w:rsid w:val="005E1973"/>
    <w:rsid w:val="005E256E"/>
    <w:rsid w:val="005E29E9"/>
    <w:rsid w:val="005E34B1"/>
    <w:rsid w:val="005E4342"/>
    <w:rsid w:val="005E56DC"/>
    <w:rsid w:val="005E6337"/>
    <w:rsid w:val="005E65C0"/>
    <w:rsid w:val="005E7554"/>
    <w:rsid w:val="005F0437"/>
    <w:rsid w:val="005F0662"/>
    <w:rsid w:val="005F0F65"/>
    <w:rsid w:val="005F1688"/>
    <w:rsid w:val="005F1743"/>
    <w:rsid w:val="005F7364"/>
    <w:rsid w:val="005F76CF"/>
    <w:rsid w:val="00600ADF"/>
    <w:rsid w:val="006015EE"/>
    <w:rsid w:val="00601617"/>
    <w:rsid w:val="00601EBC"/>
    <w:rsid w:val="00601F20"/>
    <w:rsid w:val="0060299D"/>
    <w:rsid w:val="00602DBF"/>
    <w:rsid w:val="0060304D"/>
    <w:rsid w:val="006030EE"/>
    <w:rsid w:val="0060399F"/>
    <w:rsid w:val="00603B41"/>
    <w:rsid w:val="00613325"/>
    <w:rsid w:val="006134C2"/>
    <w:rsid w:val="00613995"/>
    <w:rsid w:val="00614EAD"/>
    <w:rsid w:val="00615B10"/>
    <w:rsid w:val="00617999"/>
    <w:rsid w:val="0062043A"/>
    <w:rsid w:val="00620F77"/>
    <w:rsid w:val="00620FD5"/>
    <w:rsid w:val="00627870"/>
    <w:rsid w:val="00627880"/>
    <w:rsid w:val="006322D2"/>
    <w:rsid w:val="00632328"/>
    <w:rsid w:val="00632608"/>
    <w:rsid w:val="00633693"/>
    <w:rsid w:val="00633B7F"/>
    <w:rsid w:val="00635141"/>
    <w:rsid w:val="00636FFD"/>
    <w:rsid w:val="00637D9C"/>
    <w:rsid w:val="00641D9F"/>
    <w:rsid w:val="00641EF2"/>
    <w:rsid w:val="00642152"/>
    <w:rsid w:val="0064307C"/>
    <w:rsid w:val="00646A1E"/>
    <w:rsid w:val="00646BCE"/>
    <w:rsid w:val="00650B4E"/>
    <w:rsid w:val="00651388"/>
    <w:rsid w:val="0065168D"/>
    <w:rsid w:val="006534C6"/>
    <w:rsid w:val="00655612"/>
    <w:rsid w:val="006570BB"/>
    <w:rsid w:val="00657274"/>
    <w:rsid w:val="006607B8"/>
    <w:rsid w:val="00662325"/>
    <w:rsid w:val="00663D2D"/>
    <w:rsid w:val="00664DCF"/>
    <w:rsid w:val="0066563D"/>
    <w:rsid w:val="00665B4C"/>
    <w:rsid w:val="00670CD6"/>
    <w:rsid w:val="00670EA4"/>
    <w:rsid w:val="00671058"/>
    <w:rsid w:val="00671DAB"/>
    <w:rsid w:val="00672227"/>
    <w:rsid w:val="0068008F"/>
    <w:rsid w:val="00681353"/>
    <w:rsid w:val="0068153A"/>
    <w:rsid w:val="00681F35"/>
    <w:rsid w:val="00682BF9"/>
    <w:rsid w:val="00684DC2"/>
    <w:rsid w:val="00684FC4"/>
    <w:rsid w:val="00690C98"/>
    <w:rsid w:val="006912CC"/>
    <w:rsid w:val="00691D2F"/>
    <w:rsid w:val="006924B9"/>
    <w:rsid w:val="00693B84"/>
    <w:rsid w:val="00696475"/>
    <w:rsid w:val="006964EC"/>
    <w:rsid w:val="006A06E9"/>
    <w:rsid w:val="006A09C2"/>
    <w:rsid w:val="006A15B3"/>
    <w:rsid w:val="006A2BB1"/>
    <w:rsid w:val="006A308C"/>
    <w:rsid w:val="006A513A"/>
    <w:rsid w:val="006A5397"/>
    <w:rsid w:val="006A7DBA"/>
    <w:rsid w:val="006B120E"/>
    <w:rsid w:val="006B167F"/>
    <w:rsid w:val="006B1F0B"/>
    <w:rsid w:val="006B6AD8"/>
    <w:rsid w:val="006B728C"/>
    <w:rsid w:val="006C45A4"/>
    <w:rsid w:val="006C4920"/>
    <w:rsid w:val="006C6E6D"/>
    <w:rsid w:val="006D1261"/>
    <w:rsid w:val="006D2839"/>
    <w:rsid w:val="006D3488"/>
    <w:rsid w:val="006D37F0"/>
    <w:rsid w:val="006D3CBB"/>
    <w:rsid w:val="006D4E5F"/>
    <w:rsid w:val="006E0F5A"/>
    <w:rsid w:val="006E6315"/>
    <w:rsid w:val="006E6BBB"/>
    <w:rsid w:val="006E7627"/>
    <w:rsid w:val="006E7D50"/>
    <w:rsid w:val="006F0615"/>
    <w:rsid w:val="006F0FBA"/>
    <w:rsid w:val="006F163F"/>
    <w:rsid w:val="006F1889"/>
    <w:rsid w:val="006F2452"/>
    <w:rsid w:val="006F525A"/>
    <w:rsid w:val="006F5C3D"/>
    <w:rsid w:val="006F6984"/>
    <w:rsid w:val="0070170C"/>
    <w:rsid w:val="007017F0"/>
    <w:rsid w:val="00702A46"/>
    <w:rsid w:val="00707E14"/>
    <w:rsid w:val="00710152"/>
    <w:rsid w:val="00710FBA"/>
    <w:rsid w:val="00711814"/>
    <w:rsid w:val="00711A73"/>
    <w:rsid w:val="00712CEA"/>
    <w:rsid w:val="007137CA"/>
    <w:rsid w:val="007142F2"/>
    <w:rsid w:val="00714EE2"/>
    <w:rsid w:val="00714F40"/>
    <w:rsid w:val="0071674B"/>
    <w:rsid w:val="007204F2"/>
    <w:rsid w:val="00721580"/>
    <w:rsid w:val="00724420"/>
    <w:rsid w:val="0072477A"/>
    <w:rsid w:val="00724D6C"/>
    <w:rsid w:val="0073146B"/>
    <w:rsid w:val="0073443A"/>
    <w:rsid w:val="00734C0A"/>
    <w:rsid w:val="00735777"/>
    <w:rsid w:val="007357E3"/>
    <w:rsid w:val="00737484"/>
    <w:rsid w:val="0074027B"/>
    <w:rsid w:val="00742712"/>
    <w:rsid w:val="00742E5C"/>
    <w:rsid w:val="00743C2B"/>
    <w:rsid w:val="007459E8"/>
    <w:rsid w:val="0074611A"/>
    <w:rsid w:val="0074617F"/>
    <w:rsid w:val="00746E03"/>
    <w:rsid w:val="00751184"/>
    <w:rsid w:val="007549AF"/>
    <w:rsid w:val="007565B5"/>
    <w:rsid w:val="0075700A"/>
    <w:rsid w:val="007626E2"/>
    <w:rsid w:val="00762742"/>
    <w:rsid w:val="00763826"/>
    <w:rsid w:val="00763CDE"/>
    <w:rsid w:val="00764426"/>
    <w:rsid w:val="007647B2"/>
    <w:rsid w:val="00765865"/>
    <w:rsid w:val="00766025"/>
    <w:rsid w:val="0076792D"/>
    <w:rsid w:val="0077057C"/>
    <w:rsid w:val="00771502"/>
    <w:rsid w:val="00771EA7"/>
    <w:rsid w:val="00772D68"/>
    <w:rsid w:val="00772E90"/>
    <w:rsid w:val="0077347F"/>
    <w:rsid w:val="00773881"/>
    <w:rsid w:val="00773A89"/>
    <w:rsid w:val="00773AFE"/>
    <w:rsid w:val="007740C8"/>
    <w:rsid w:val="007771CA"/>
    <w:rsid w:val="00777F26"/>
    <w:rsid w:val="00781174"/>
    <w:rsid w:val="00782B29"/>
    <w:rsid w:val="00782EFA"/>
    <w:rsid w:val="00784AF0"/>
    <w:rsid w:val="00785D13"/>
    <w:rsid w:val="00793B06"/>
    <w:rsid w:val="0079672E"/>
    <w:rsid w:val="0079756B"/>
    <w:rsid w:val="007A30E2"/>
    <w:rsid w:val="007A34C2"/>
    <w:rsid w:val="007A4700"/>
    <w:rsid w:val="007B0385"/>
    <w:rsid w:val="007B0D66"/>
    <w:rsid w:val="007B1B8C"/>
    <w:rsid w:val="007B2B1B"/>
    <w:rsid w:val="007B2C86"/>
    <w:rsid w:val="007B4EBB"/>
    <w:rsid w:val="007B64A4"/>
    <w:rsid w:val="007B6F9C"/>
    <w:rsid w:val="007C028C"/>
    <w:rsid w:val="007C0E8B"/>
    <w:rsid w:val="007C3BBF"/>
    <w:rsid w:val="007C3E18"/>
    <w:rsid w:val="007C4B57"/>
    <w:rsid w:val="007C5703"/>
    <w:rsid w:val="007C5A2C"/>
    <w:rsid w:val="007C5A55"/>
    <w:rsid w:val="007C64F9"/>
    <w:rsid w:val="007D19C3"/>
    <w:rsid w:val="007D1EDB"/>
    <w:rsid w:val="007D2211"/>
    <w:rsid w:val="007D397D"/>
    <w:rsid w:val="007D3F6D"/>
    <w:rsid w:val="007D44B0"/>
    <w:rsid w:val="007D67B5"/>
    <w:rsid w:val="007D6989"/>
    <w:rsid w:val="007D69F1"/>
    <w:rsid w:val="007D795B"/>
    <w:rsid w:val="007E3A8F"/>
    <w:rsid w:val="007E495B"/>
    <w:rsid w:val="007E4A27"/>
    <w:rsid w:val="007E4D46"/>
    <w:rsid w:val="007E500F"/>
    <w:rsid w:val="007F075A"/>
    <w:rsid w:val="007F0779"/>
    <w:rsid w:val="007F1097"/>
    <w:rsid w:val="007F166F"/>
    <w:rsid w:val="007F1D31"/>
    <w:rsid w:val="007F2EB5"/>
    <w:rsid w:val="007F5FB1"/>
    <w:rsid w:val="00801B14"/>
    <w:rsid w:val="00802621"/>
    <w:rsid w:val="00803B9A"/>
    <w:rsid w:val="00803E01"/>
    <w:rsid w:val="00803E57"/>
    <w:rsid w:val="00806E4D"/>
    <w:rsid w:val="008073A7"/>
    <w:rsid w:val="008105ED"/>
    <w:rsid w:val="00810EC8"/>
    <w:rsid w:val="00811830"/>
    <w:rsid w:val="0081386E"/>
    <w:rsid w:val="00814502"/>
    <w:rsid w:val="0081630F"/>
    <w:rsid w:val="00817A10"/>
    <w:rsid w:val="008210C8"/>
    <w:rsid w:val="008230A9"/>
    <w:rsid w:val="00823291"/>
    <w:rsid w:val="0082575B"/>
    <w:rsid w:val="008258A4"/>
    <w:rsid w:val="008274C1"/>
    <w:rsid w:val="00830378"/>
    <w:rsid w:val="0083108A"/>
    <w:rsid w:val="0083123B"/>
    <w:rsid w:val="00831C01"/>
    <w:rsid w:val="008327A9"/>
    <w:rsid w:val="00833316"/>
    <w:rsid w:val="00834672"/>
    <w:rsid w:val="0083530C"/>
    <w:rsid w:val="008362B9"/>
    <w:rsid w:val="00836BD0"/>
    <w:rsid w:val="00836CBE"/>
    <w:rsid w:val="00837C9B"/>
    <w:rsid w:val="00837D17"/>
    <w:rsid w:val="00842DC5"/>
    <w:rsid w:val="00843E14"/>
    <w:rsid w:val="008441EF"/>
    <w:rsid w:val="00845291"/>
    <w:rsid w:val="00846539"/>
    <w:rsid w:val="008510DE"/>
    <w:rsid w:val="008537D4"/>
    <w:rsid w:val="0085595A"/>
    <w:rsid w:val="0085636A"/>
    <w:rsid w:val="00856B4D"/>
    <w:rsid w:val="008579A7"/>
    <w:rsid w:val="0086125A"/>
    <w:rsid w:val="008619F6"/>
    <w:rsid w:val="0086219C"/>
    <w:rsid w:val="0086322D"/>
    <w:rsid w:val="00863B4F"/>
    <w:rsid w:val="0086436E"/>
    <w:rsid w:val="00865A98"/>
    <w:rsid w:val="00865B19"/>
    <w:rsid w:val="00866F74"/>
    <w:rsid w:val="00872121"/>
    <w:rsid w:val="00872BE5"/>
    <w:rsid w:val="00875A69"/>
    <w:rsid w:val="00875A70"/>
    <w:rsid w:val="00876A3F"/>
    <w:rsid w:val="00880125"/>
    <w:rsid w:val="0088054A"/>
    <w:rsid w:val="00881882"/>
    <w:rsid w:val="00883334"/>
    <w:rsid w:val="0088495E"/>
    <w:rsid w:val="00885BF2"/>
    <w:rsid w:val="008907A4"/>
    <w:rsid w:val="008920B5"/>
    <w:rsid w:val="008925B1"/>
    <w:rsid w:val="00892C84"/>
    <w:rsid w:val="008961B4"/>
    <w:rsid w:val="00897AB0"/>
    <w:rsid w:val="008A0DC9"/>
    <w:rsid w:val="008A35ED"/>
    <w:rsid w:val="008A45B5"/>
    <w:rsid w:val="008A6F73"/>
    <w:rsid w:val="008B0024"/>
    <w:rsid w:val="008B0518"/>
    <w:rsid w:val="008B0C81"/>
    <w:rsid w:val="008B1CBC"/>
    <w:rsid w:val="008B2803"/>
    <w:rsid w:val="008B2990"/>
    <w:rsid w:val="008B32AA"/>
    <w:rsid w:val="008B4A5B"/>
    <w:rsid w:val="008B5E10"/>
    <w:rsid w:val="008B5F29"/>
    <w:rsid w:val="008B6C25"/>
    <w:rsid w:val="008B7C22"/>
    <w:rsid w:val="008C2953"/>
    <w:rsid w:val="008C2E9E"/>
    <w:rsid w:val="008C374A"/>
    <w:rsid w:val="008C7223"/>
    <w:rsid w:val="008C753F"/>
    <w:rsid w:val="008D5930"/>
    <w:rsid w:val="008D7694"/>
    <w:rsid w:val="008D7C49"/>
    <w:rsid w:val="008E2D6F"/>
    <w:rsid w:val="008E4C36"/>
    <w:rsid w:val="008F07D0"/>
    <w:rsid w:val="008F0B30"/>
    <w:rsid w:val="008F1BEF"/>
    <w:rsid w:val="008F310D"/>
    <w:rsid w:val="008F73B0"/>
    <w:rsid w:val="00900630"/>
    <w:rsid w:val="00900B60"/>
    <w:rsid w:val="009015FF"/>
    <w:rsid w:val="0090171F"/>
    <w:rsid w:val="009019A6"/>
    <w:rsid w:val="00901CCC"/>
    <w:rsid w:val="009031C8"/>
    <w:rsid w:val="0090406F"/>
    <w:rsid w:val="00905182"/>
    <w:rsid w:val="00906266"/>
    <w:rsid w:val="00906583"/>
    <w:rsid w:val="00906A8F"/>
    <w:rsid w:val="009076D4"/>
    <w:rsid w:val="00910979"/>
    <w:rsid w:val="00914123"/>
    <w:rsid w:val="00914546"/>
    <w:rsid w:val="00914CC1"/>
    <w:rsid w:val="00915D03"/>
    <w:rsid w:val="00916A48"/>
    <w:rsid w:val="00921933"/>
    <w:rsid w:val="00921B93"/>
    <w:rsid w:val="00921BDF"/>
    <w:rsid w:val="00924EB5"/>
    <w:rsid w:val="00927A38"/>
    <w:rsid w:val="00937DB6"/>
    <w:rsid w:val="00940782"/>
    <w:rsid w:val="00941480"/>
    <w:rsid w:val="00941AA6"/>
    <w:rsid w:val="0094238E"/>
    <w:rsid w:val="00942DCC"/>
    <w:rsid w:val="009472A3"/>
    <w:rsid w:val="0094779A"/>
    <w:rsid w:val="0095059B"/>
    <w:rsid w:val="009518C7"/>
    <w:rsid w:val="0095211B"/>
    <w:rsid w:val="009543EE"/>
    <w:rsid w:val="0095516A"/>
    <w:rsid w:val="00957D5C"/>
    <w:rsid w:val="009622FF"/>
    <w:rsid w:val="0096274A"/>
    <w:rsid w:val="00965045"/>
    <w:rsid w:val="00966033"/>
    <w:rsid w:val="0096689D"/>
    <w:rsid w:val="009741C8"/>
    <w:rsid w:val="009742D4"/>
    <w:rsid w:val="00974FDA"/>
    <w:rsid w:val="00981D33"/>
    <w:rsid w:val="0098695E"/>
    <w:rsid w:val="009902E0"/>
    <w:rsid w:val="0099074F"/>
    <w:rsid w:val="00991A7A"/>
    <w:rsid w:val="00991CDE"/>
    <w:rsid w:val="00992CB5"/>
    <w:rsid w:val="00997D17"/>
    <w:rsid w:val="009A2934"/>
    <w:rsid w:val="009A30D6"/>
    <w:rsid w:val="009A3D0F"/>
    <w:rsid w:val="009A402C"/>
    <w:rsid w:val="009A4A06"/>
    <w:rsid w:val="009A6CE8"/>
    <w:rsid w:val="009A70A6"/>
    <w:rsid w:val="009A7708"/>
    <w:rsid w:val="009A7CCE"/>
    <w:rsid w:val="009B08B2"/>
    <w:rsid w:val="009B0F45"/>
    <w:rsid w:val="009B2BE3"/>
    <w:rsid w:val="009B5855"/>
    <w:rsid w:val="009B5EF0"/>
    <w:rsid w:val="009B6A53"/>
    <w:rsid w:val="009B6CFD"/>
    <w:rsid w:val="009B7A56"/>
    <w:rsid w:val="009C420B"/>
    <w:rsid w:val="009C4E1C"/>
    <w:rsid w:val="009C5AD4"/>
    <w:rsid w:val="009C5B45"/>
    <w:rsid w:val="009C7BF9"/>
    <w:rsid w:val="009D008F"/>
    <w:rsid w:val="009D157B"/>
    <w:rsid w:val="009D1E47"/>
    <w:rsid w:val="009D30ED"/>
    <w:rsid w:val="009D3C0D"/>
    <w:rsid w:val="009D5A5E"/>
    <w:rsid w:val="009D7DE1"/>
    <w:rsid w:val="009E0046"/>
    <w:rsid w:val="009E366D"/>
    <w:rsid w:val="009E5A73"/>
    <w:rsid w:val="009F19A5"/>
    <w:rsid w:val="009F27DE"/>
    <w:rsid w:val="009F43B2"/>
    <w:rsid w:val="009F52CB"/>
    <w:rsid w:val="009F55DF"/>
    <w:rsid w:val="009F659C"/>
    <w:rsid w:val="009F72E7"/>
    <w:rsid w:val="00A07920"/>
    <w:rsid w:val="00A11947"/>
    <w:rsid w:val="00A11998"/>
    <w:rsid w:val="00A1218B"/>
    <w:rsid w:val="00A1223E"/>
    <w:rsid w:val="00A12267"/>
    <w:rsid w:val="00A12BDF"/>
    <w:rsid w:val="00A13564"/>
    <w:rsid w:val="00A13E35"/>
    <w:rsid w:val="00A141D8"/>
    <w:rsid w:val="00A1481A"/>
    <w:rsid w:val="00A14F5C"/>
    <w:rsid w:val="00A203BF"/>
    <w:rsid w:val="00A20731"/>
    <w:rsid w:val="00A20767"/>
    <w:rsid w:val="00A22208"/>
    <w:rsid w:val="00A24987"/>
    <w:rsid w:val="00A25553"/>
    <w:rsid w:val="00A305F5"/>
    <w:rsid w:val="00A31568"/>
    <w:rsid w:val="00A32540"/>
    <w:rsid w:val="00A326DC"/>
    <w:rsid w:val="00A32727"/>
    <w:rsid w:val="00A335B2"/>
    <w:rsid w:val="00A33EA3"/>
    <w:rsid w:val="00A345FF"/>
    <w:rsid w:val="00A348F7"/>
    <w:rsid w:val="00A34910"/>
    <w:rsid w:val="00A3587A"/>
    <w:rsid w:val="00A3656A"/>
    <w:rsid w:val="00A365A5"/>
    <w:rsid w:val="00A40A5D"/>
    <w:rsid w:val="00A413AD"/>
    <w:rsid w:val="00A42C51"/>
    <w:rsid w:val="00A43FB9"/>
    <w:rsid w:val="00A459D6"/>
    <w:rsid w:val="00A46712"/>
    <w:rsid w:val="00A47FBC"/>
    <w:rsid w:val="00A50BC7"/>
    <w:rsid w:val="00A54121"/>
    <w:rsid w:val="00A63477"/>
    <w:rsid w:val="00A639AA"/>
    <w:rsid w:val="00A65575"/>
    <w:rsid w:val="00A66C06"/>
    <w:rsid w:val="00A70D4C"/>
    <w:rsid w:val="00A7212A"/>
    <w:rsid w:val="00A72EE8"/>
    <w:rsid w:val="00A72F37"/>
    <w:rsid w:val="00A72FB8"/>
    <w:rsid w:val="00A739DA"/>
    <w:rsid w:val="00A74A4B"/>
    <w:rsid w:val="00A81C7E"/>
    <w:rsid w:val="00A826EF"/>
    <w:rsid w:val="00A827CF"/>
    <w:rsid w:val="00A83267"/>
    <w:rsid w:val="00A852D9"/>
    <w:rsid w:val="00A85CA9"/>
    <w:rsid w:val="00A8640C"/>
    <w:rsid w:val="00A87537"/>
    <w:rsid w:val="00A90684"/>
    <w:rsid w:val="00A93FF1"/>
    <w:rsid w:val="00A96211"/>
    <w:rsid w:val="00A964B8"/>
    <w:rsid w:val="00A96637"/>
    <w:rsid w:val="00A974E2"/>
    <w:rsid w:val="00AA0ADF"/>
    <w:rsid w:val="00AA0F9F"/>
    <w:rsid w:val="00AA5046"/>
    <w:rsid w:val="00AA59F6"/>
    <w:rsid w:val="00AA66EF"/>
    <w:rsid w:val="00AA6836"/>
    <w:rsid w:val="00AB0377"/>
    <w:rsid w:val="00AB2BD2"/>
    <w:rsid w:val="00AB356C"/>
    <w:rsid w:val="00AB41ED"/>
    <w:rsid w:val="00AB5CF8"/>
    <w:rsid w:val="00AC1316"/>
    <w:rsid w:val="00AC4060"/>
    <w:rsid w:val="00AC4D3D"/>
    <w:rsid w:val="00AC5124"/>
    <w:rsid w:val="00AC54BB"/>
    <w:rsid w:val="00AC7329"/>
    <w:rsid w:val="00AD1274"/>
    <w:rsid w:val="00AD3785"/>
    <w:rsid w:val="00AD4A6D"/>
    <w:rsid w:val="00AE2E61"/>
    <w:rsid w:val="00AE3290"/>
    <w:rsid w:val="00AE554F"/>
    <w:rsid w:val="00AE7D58"/>
    <w:rsid w:val="00AF0B5B"/>
    <w:rsid w:val="00AF322C"/>
    <w:rsid w:val="00AF55BE"/>
    <w:rsid w:val="00AF70A1"/>
    <w:rsid w:val="00AF7E57"/>
    <w:rsid w:val="00B062E6"/>
    <w:rsid w:val="00B102BA"/>
    <w:rsid w:val="00B12256"/>
    <w:rsid w:val="00B14A94"/>
    <w:rsid w:val="00B15EEF"/>
    <w:rsid w:val="00B20529"/>
    <w:rsid w:val="00B21398"/>
    <w:rsid w:val="00B2265D"/>
    <w:rsid w:val="00B226D4"/>
    <w:rsid w:val="00B255AC"/>
    <w:rsid w:val="00B257DF"/>
    <w:rsid w:val="00B25B20"/>
    <w:rsid w:val="00B268FE"/>
    <w:rsid w:val="00B30F06"/>
    <w:rsid w:val="00B405F4"/>
    <w:rsid w:val="00B424F8"/>
    <w:rsid w:val="00B43B61"/>
    <w:rsid w:val="00B44A8F"/>
    <w:rsid w:val="00B456A4"/>
    <w:rsid w:val="00B45BF9"/>
    <w:rsid w:val="00B45DE9"/>
    <w:rsid w:val="00B47F36"/>
    <w:rsid w:val="00B52D73"/>
    <w:rsid w:val="00B54CA8"/>
    <w:rsid w:val="00B55034"/>
    <w:rsid w:val="00B56BB0"/>
    <w:rsid w:val="00B575AB"/>
    <w:rsid w:val="00B60E85"/>
    <w:rsid w:val="00B6206E"/>
    <w:rsid w:val="00B6365C"/>
    <w:rsid w:val="00B64481"/>
    <w:rsid w:val="00B65DF3"/>
    <w:rsid w:val="00B705CA"/>
    <w:rsid w:val="00B7106C"/>
    <w:rsid w:val="00B71B2A"/>
    <w:rsid w:val="00B72830"/>
    <w:rsid w:val="00B73241"/>
    <w:rsid w:val="00B73384"/>
    <w:rsid w:val="00B734C5"/>
    <w:rsid w:val="00B741E5"/>
    <w:rsid w:val="00B74476"/>
    <w:rsid w:val="00B75445"/>
    <w:rsid w:val="00B8298B"/>
    <w:rsid w:val="00B839F0"/>
    <w:rsid w:val="00B842BA"/>
    <w:rsid w:val="00B84F8F"/>
    <w:rsid w:val="00B920FF"/>
    <w:rsid w:val="00B923AC"/>
    <w:rsid w:val="00B95CB1"/>
    <w:rsid w:val="00B969DE"/>
    <w:rsid w:val="00B96A99"/>
    <w:rsid w:val="00BA28E9"/>
    <w:rsid w:val="00BA325C"/>
    <w:rsid w:val="00BA404E"/>
    <w:rsid w:val="00BA5DE1"/>
    <w:rsid w:val="00BA7208"/>
    <w:rsid w:val="00BA7FC8"/>
    <w:rsid w:val="00BB466C"/>
    <w:rsid w:val="00BB5E36"/>
    <w:rsid w:val="00BC0E16"/>
    <w:rsid w:val="00BC4CA2"/>
    <w:rsid w:val="00BD2402"/>
    <w:rsid w:val="00BD3534"/>
    <w:rsid w:val="00BD4C1C"/>
    <w:rsid w:val="00BD569B"/>
    <w:rsid w:val="00BD73D4"/>
    <w:rsid w:val="00BD7AC8"/>
    <w:rsid w:val="00BE4C01"/>
    <w:rsid w:val="00BE581F"/>
    <w:rsid w:val="00BE710D"/>
    <w:rsid w:val="00BE7A08"/>
    <w:rsid w:val="00BF0B2A"/>
    <w:rsid w:val="00BF0D0A"/>
    <w:rsid w:val="00BF253F"/>
    <w:rsid w:val="00BF3502"/>
    <w:rsid w:val="00BF378E"/>
    <w:rsid w:val="00BF5119"/>
    <w:rsid w:val="00BF6B24"/>
    <w:rsid w:val="00BF7718"/>
    <w:rsid w:val="00C01D3E"/>
    <w:rsid w:val="00C033BB"/>
    <w:rsid w:val="00C03BE8"/>
    <w:rsid w:val="00C064D6"/>
    <w:rsid w:val="00C0688C"/>
    <w:rsid w:val="00C07508"/>
    <w:rsid w:val="00C0758F"/>
    <w:rsid w:val="00C10A86"/>
    <w:rsid w:val="00C13058"/>
    <w:rsid w:val="00C17823"/>
    <w:rsid w:val="00C218BE"/>
    <w:rsid w:val="00C223BF"/>
    <w:rsid w:val="00C2427C"/>
    <w:rsid w:val="00C267FD"/>
    <w:rsid w:val="00C26D5A"/>
    <w:rsid w:val="00C26FC1"/>
    <w:rsid w:val="00C27896"/>
    <w:rsid w:val="00C32A92"/>
    <w:rsid w:val="00C33FDF"/>
    <w:rsid w:val="00C37B01"/>
    <w:rsid w:val="00C400EB"/>
    <w:rsid w:val="00C43E78"/>
    <w:rsid w:val="00C44D2D"/>
    <w:rsid w:val="00C46DDF"/>
    <w:rsid w:val="00C46EB8"/>
    <w:rsid w:val="00C50AFA"/>
    <w:rsid w:val="00C52DBB"/>
    <w:rsid w:val="00C5344A"/>
    <w:rsid w:val="00C53C53"/>
    <w:rsid w:val="00C54808"/>
    <w:rsid w:val="00C554AE"/>
    <w:rsid w:val="00C61DAF"/>
    <w:rsid w:val="00C62741"/>
    <w:rsid w:val="00C633E1"/>
    <w:rsid w:val="00C6359F"/>
    <w:rsid w:val="00C63612"/>
    <w:rsid w:val="00C63772"/>
    <w:rsid w:val="00C65277"/>
    <w:rsid w:val="00C6624C"/>
    <w:rsid w:val="00C700D0"/>
    <w:rsid w:val="00C70AA0"/>
    <w:rsid w:val="00C7225A"/>
    <w:rsid w:val="00C7248C"/>
    <w:rsid w:val="00C72E1B"/>
    <w:rsid w:val="00C7437A"/>
    <w:rsid w:val="00C75791"/>
    <w:rsid w:val="00C76370"/>
    <w:rsid w:val="00C8005A"/>
    <w:rsid w:val="00C81144"/>
    <w:rsid w:val="00C81A39"/>
    <w:rsid w:val="00C82096"/>
    <w:rsid w:val="00C845FD"/>
    <w:rsid w:val="00C848CA"/>
    <w:rsid w:val="00C859D6"/>
    <w:rsid w:val="00C85F81"/>
    <w:rsid w:val="00C86EEE"/>
    <w:rsid w:val="00C871F4"/>
    <w:rsid w:val="00C9190E"/>
    <w:rsid w:val="00C91A5B"/>
    <w:rsid w:val="00C9287B"/>
    <w:rsid w:val="00C938BB"/>
    <w:rsid w:val="00C93A0C"/>
    <w:rsid w:val="00C94693"/>
    <w:rsid w:val="00C9595B"/>
    <w:rsid w:val="00C962FD"/>
    <w:rsid w:val="00CA0A3D"/>
    <w:rsid w:val="00CA15BA"/>
    <w:rsid w:val="00CA3086"/>
    <w:rsid w:val="00CA3390"/>
    <w:rsid w:val="00CA36A1"/>
    <w:rsid w:val="00CA6790"/>
    <w:rsid w:val="00CA7080"/>
    <w:rsid w:val="00CB18C0"/>
    <w:rsid w:val="00CB383B"/>
    <w:rsid w:val="00CB5610"/>
    <w:rsid w:val="00CB5A38"/>
    <w:rsid w:val="00CB6787"/>
    <w:rsid w:val="00CC032F"/>
    <w:rsid w:val="00CC2EEB"/>
    <w:rsid w:val="00CC314F"/>
    <w:rsid w:val="00CC3F7E"/>
    <w:rsid w:val="00CC4B49"/>
    <w:rsid w:val="00CC5ABC"/>
    <w:rsid w:val="00CD03AE"/>
    <w:rsid w:val="00CD1243"/>
    <w:rsid w:val="00CD1B6D"/>
    <w:rsid w:val="00CD27ED"/>
    <w:rsid w:val="00CD3567"/>
    <w:rsid w:val="00CD505D"/>
    <w:rsid w:val="00CE106D"/>
    <w:rsid w:val="00CE32BD"/>
    <w:rsid w:val="00CE3B34"/>
    <w:rsid w:val="00CE436E"/>
    <w:rsid w:val="00CE5122"/>
    <w:rsid w:val="00CE6B4E"/>
    <w:rsid w:val="00CE75E9"/>
    <w:rsid w:val="00CE7A10"/>
    <w:rsid w:val="00CF13BE"/>
    <w:rsid w:val="00CF1FDD"/>
    <w:rsid w:val="00CF302D"/>
    <w:rsid w:val="00CF4714"/>
    <w:rsid w:val="00CF7450"/>
    <w:rsid w:val="00D0009B"/>
    <w:rsid w:val="00D029AF"/>
    <w:rsid w:val="00D03634"/>
    <w:rsid w:val="00D049BA"/>
    <w:rsid w:val="00D1016C"/>
    <w:rsid w:val="00D10B40"/>
    <w:rsid w:val="00D10CF9"/>
    <w:rsid w:val="00D110B6"/>
    <w:rsid w:val="00D11369"/>
    <w:rsid w:val="00D12C77"/>
    <w:rsid w:val="00D14676"/>
    <w:rsid w:val="00D171D9"/>
    <w:rsid w:val="00D226F7"/>
    <w:rsid w:val="00D229CF"/>
    <w:rsid w:val="00D24DFF"/>
    <w:rsid w:val="00D30FA7"/>
    <w:rsid w:val="00D3221A"/>
    <w:rsid w:val="00D32D3E"/>
    <w:rsid w:val="00D3448C"/>
    <w:rsid w:val="00D3492B"/>
    <w:rsid w:val="00D35F49"/>
    <w:rsid w:val="00D401E1"/>
    <w:rsid w:val="00D40EB3"/>
    <w:rsid w:val="00D41160"/>
    <w:rsid w:val="00D41E93"/>
    <w:rsid w:val="00D42B16"/>
    <w:rsid w:val="00D42C06"/>
    <w:rsid w:val="00D4588E"/>
    <w:rsid w:val="00D4758B"/>
    <w:rsid w:val="00D47BB6"/>
    <w:rsid w:val="00D502A4"/>
    <w:rsid w:val="00D50978"/>
    <w:rsid w:val="00D51037"/>
    <w:rsid w:val="00D542CC"/>
    <w:rsid w:val="00D60F20"/>
    <w:rsid w:val="00D612E5"/>
    <w:rsid w:val="00D62832"/>
    <w:rsid w:val="00D66B61"/>
    <w:rsid w:val="00D70B61"/>
    <w:rsid w:val="00D71AF4"/>
    <w:rsid w:val="00D72179"/>
    <w:rsid w:val="00D72550"/>
    <w:rsid w:val="00D74386"/>
    <w:rsid w:val="00D746B4"/>
    <w:rsid w:val="00D7594E"/>
    <w:rsid w:val="00D76583"/>
    <w:rsid w:val="00D76600"/>
    <w:rsid w:val="00D76764"/>
    <w:rsid w:val="00D77E2E"/>
    <w:rsid w:val="00D80D4D"/>
    <w:rsid w:val="00D80F1E"/>
    <w:rsid w:val="00D819E1"/>
    <w:rsid w:val="00D82986"/>
    <w:rsid w:val="00D84B46"/>
    <w:rsid w:val="00D851C2"/>
    <w:rsid w:val="00D85427"/>
    <w:rsid w:val="00D86411"/>
    <w:rsid w:val="00D8691F"/>
    <w:rsid w:val="00D94448"/>
    <w:rsid w:val="00D949CD"/>
    <w:rsid w:val="00D959E1"/>
    <w:rsid w:val="00D96894"/>
    <w:rsid w:val="00D97328"/>
    <w:rsid w:val="00DA1440"/>
    <w:rsid w:val="00DA2340"/>
    <w:rsid w:val="00DA31B7"/>
    <w:rsid w:val="00DA3656"/>
    <w:rsid w:val="00DA3766"/>
    <w:rsid w:val="00DA5066"/>
    <w:rsid w:val="00DA5A0D"/>
    <w:rsid w:val="00DA71F5"/>
    <w:rsid w:val="00DA7323"/>
    <w:rsid w:val="00DB1008"/>
    <w:rsid w:val="00DB212D"/>
    <w:rsid w:val="00DB2C89"/>
    <w:rsid w:val="00DB46F3"/>
    <w:rsid w:val="00DB52D7"/>
    <w:rsid w:val="00DB56BF"/>
    <w:rsid w:val="00DC0203"/>
    <w:rsid w:val="00DC2E33"/>
    <w:rsid w:val="00DC2FF3"/>
    <w:rsid w:val="00DC3C94"/>
    <w:rsid w:val="00DC46C7"/>
    <w:rsid w:val="00DC5C16"/>
    <w:rsid w:val="00DC707B"/>
    <w:rsid w:val="00DD149F"/>
    <w:rsid w:val="00DD1AAC"/>
    <w:rsid w:val="00DD21FA"/>
    <w:rsid w:val="00DD3B04"/>
    <w:rsid w:val="00DD4381"/>
    <w:rsid w:val="00DD4838"/>
    <w:rsid w:val="00DD517F"/>
    <w:rsid w:val="00DD58A7"/>
    <w:rsid w:val="00DD5EF9"/>
    <w:rsid w:val="00DD7D3E"/>
    <w:rsid w:val="00DE06C5"/>
    <w:rsid w:val="00DE0F94"/>
    <w:rsid w:val="00DE2E41"/>
    <w:rsid w:val="00DE3653"/>
    <w:rsid w:val="00DE47C0"/>
    <w:rsid w:val="00DE5800"/>
    <w:rsid w:val="00DE62AE"/>
    <w:rsid w:val="00DE6788"/>
    <w:rsid w:val="00DE732F"/>
    <w:rsid w:val="00DF2C57"/>
    <w:rsid w:val="00DF48E2"/>
    <w:rsid w:val="00DF6218"/>
    <w:rsid w:val="00E0004B"/>
    <w:rsid w:val="00E00EB4"/>
    <w:rsid w:val="00E0185D"/>
    <w:rsid w:val="00E02CC5"/>
    <w:rsid w:val="00E078FC"/>
    <w:rsid w:val="00E13045"/>
    <w:rsid w:val="00E155F2"/>
    <w:rsid w:val="00E16345"/>
    <w:rsid w:val="00E2026C"/>
    <w:rsid w:val="00E22E53"/>
    <w:rsid w:val="00E2498F"/>
    <w:rsid w:val="00E270A7"/>
    <w:rsid w:val="00E3137E"/>
    <w:rsid w:val="00E31773"/>
    <w:rsid w:val="00E32772"/>
    <w:rsid w:val="00E3296E"/>
    <w:rsid w:val="00E35061"/>
    <w:rsid w:val="00E37DC9"/>
    <w:rsid w:val="00E4238A"/>
    <w:rsid w:val="00E47ED4"/>
    <w:rsid w:val="00E515E9"/>
    <w:rsid w:val="00E52873"/>
    <w:rsid w:val="00E52C2D"/>
    <w:rsid w:val="00E52F96"/>
    <w:rsid w:val="00E549DF"/>
    <w:rsid w:val="00E54C68"/>
    <w:rsid w:val="00E560B9"/>
    <w:rsid w:val="00E61AB8"/>
    <w:rsid w:val="00E61B54"/>
    <w:rsid w:val="00E62827"/>
    <w:rsid w:val="00E6500A"/>
    <w:rsid w:val="00E65E31"/>
    <w:rsid w:val="00E67EE7"/>
    <w:rsid w:val="00E70217"/>
    <w:rsid w:val="00E70B7A"/>
    <w:rsid w:val="00E71632"/>
    <w:rsid w:val="00E7170E"/>
    <w:rsid w:val="00E71F85"/>
    <w:rsid w:val="00E72646"/>
    <w:rsid w:val="00E74C0C"/>
    <w:rsid w:val="00E75081"/>
    <w:rsid w:val="00E755DE"/>
    <w:rsid w:val="00E76B7A"/>
    <w:rsid w:val="00E834E6"/>
    <w:rsid w:val="00E83AE7"/>
    <w:rsid w:val="00E85E8C"/>
    <w:rsid w:val="00E87AA3"/>
    <w:rsid w:val="00E90119"/>
    <w:rsid w:val="00E912DF"/>
    <w:rsid w:val="00E91922"/>
    <w:rsid w:val="00E9516D"/>
    <w:rsid w:val="00EA0F1E"/>
    <w:rsid w:val="00EA14E5"/>
    <w:rsid w:val="00EA23D3"/>
    <w:rsid w:val="00EA2DCE"/>
    <w:rsid w:val="00EA496E"/>
    <w:rsid w:val="00EA4F5D"/>
    <w:rsid w:val="00EA5F5A"/>
    <w:rsid w:val="00EA7B6C"/>
    <w:rsid w:val="00EB0048"/>
    <w:rsid w:val="00EB0A0A"/>
    <w:rsid w:val="00EB0B22"/>
    <w:rsid w:val="00EB2580"/>
    <w:rsid w:val="00EB3DA8"/>
    <w:rsid w:val="00EB4CDC"/>
    <w:rsid w:val="00EB5C05"/>
    <w:rsid w:val="00EB5DA6"/>
    <w:rsid w:val="00EB6771"/>
    <w:rsid w:val="00EB7FD1"/>
    <w:rsid w:val="00EC2A1A"/>
    <w:rsid w:val="00EC2E16"/>
    <w:rsid w:val="00EC6CCB"/>
    <w:rsid w:val="00ED1D8B"/>
    <w:rsid w:val="00ED2AF9"/>
    <w:rsid w:val="00ED2B69"/>
    <w:rsid w:val="00ED3932"/>
    <w:rsid w:val="00ED4019"/>
    <w:rsid w:val="00ED52DC"/>
    <w:rsid w:val="00EE029B"/>
    <w:rsid w:val="00EE25A3"/>
    <w:rsid w:val="00EE3819"/>
    <w:rsid w:val="00EE60B7"/>
    <w:rsid w:val="00EE68DB"/>
    <w:rsid w:val="00EE79AB"/>
    <w:rsid w:val="00EF0767"/>
    <w:rsid w:val="00EF256D"/>
    <w:rsid w:val="00EF25C1"/>
    <w:rsid w:val="00EF34D3"/>
    <w:rsid w:val="00EF45B4"/>
    <w:rsid w:val="00EF5F49"/>
    <w:rsid w:val="00EF6054"/>
    <w:rsid w:val="00EF60FB"/>
    <w:rsid w:val="00EF7240"/>
    <w:rsid w:val="00F011AD"/>
    <w:rsid w:val="00F05640"/>
    <w:rsid w:val="00F06165"/>
    <w:rsid w:val="00F06679"/>
    <w:rsid w:val="00F13CEF"/>
    <w:rsid w:val="00F13F70"/>
    <w:rsid w:val="00F15AD3"/>
    <w:rsid w:val="00F169B4"/>
    <w:rsid w:val="00F16E37"/>
    <w:rsid w:val="00F17773"/>
    <w:rsid w:val="00F20095"/>
    <w:rsid w:val="00F2061E"/>
    <w:rsid w:val="00F21137"/>
    <w:rsid w:val="00F21FA5"/>
    <w:rsid w:val="00F23BCB"/>
    <w:rsid w:val="00F245AD"/>
    <w:rsid w:val="00F25960"/>
    <w:rsid w:val="00F25996"/>
    <w:rsid w:val="00F278F2"/>
    <w:rsid w:val="00F305EF"/>
    <w:rsid w:val="00F32510"/>
    <w:rsid w:val="00F344ED"/>
    <w:rsid w:val="00F3489E"/>
    <w:rsid w:val="00F36E2E"/>
    <w:rsid w:val="00F374BF"/>
    <w:rsid w:val="00F40D42"/>
    <w:rsid w:val="00F419BB"/>
    <w:rsid w:val="00F42071"/>
    <w:rsid w:val="00F4552E"/>
    <w:rsid w:val="00F525D9"/>
    <w:rsid w:val="00F53EE1"/>
    <w:rsid w:val="00F54A3F"/>
    <w:rsid w:val="00F55880"/>
    <w:rsid w:val="00F60257"/>
    <w:rsid w:val="00F6142E"/>
    <w:rsid w:val="00F61686"/>
    <w:rsid w:val="00F621BA"/>
    <w:rsid w:val="00F64DCC"/>
    <w:rsid w:val="00F66296"/>
    <w:rsid w:val="00F66F5E"/>
    <w:rsid w:val="00F6706F"/>
    <w:rsid w:val="00F70650"/>
    <w:rsid w:val="00F728F5"/>
    <w:rsid w:val="00F72DE1"/>
    <w:rsid w:val="00F72E6B"/>
    <w:rsid w:val="00F745CE"/>
    <w:rsid w:val="00F74D9C"/>
    <w:rsid w:val="00F75E7E"/>
    <w:rsid w:val="00F769A0"/>
    <w:rsid w:val="00F80172"/>
    <w:rsid w:val="00F81636"/>
    <w:rsid w:val="00F8195E"/>
    <w:rsid w:val="00F82D97"/>
    <w:rsid w:val="00F82DC7"/>
    <w:rsid w:val="00F848F6"/>
    <w:rsid w:val="00F85CC3"/>
    <w:rsid w:val="00F85EED"/>
    <w:rsid w:val="00F8609A"/>
    <w:rsid w:val="00F86422"/>
    <w:rsid w:val="00F86B67"/>
    <w:rsid w:val="00F87A11"/>
    <w:rsid w:val="00F91A1C"/>
    <w:rsid w:val="00F922F2"/>
    <w:rsid w:val="00F96477"/>
    <w:rsid w:val="00F9775B"/>
    <w:rsid w:val="00F97A6F"/>
    <w:rsid w:val="00FA16EA"/>
    <w:rsid w:val="00FA2608"/>
    <w:rsid w:val="00FA298D"/>
    <w:rsid w:val="00FA2A73"/>
    <w:rsid w:val="00FA34FC"/>
    <w:rsid w:val="00FA3D46"/>
    <w:rsid w:val="00FA4E4B"/>
    <w:rsid w:val="00FA6931"/>
    <w:rsid w:val="00FA6A78"/>
    <w:rsid w:val="00FB0CEA"/>
    <w:rsid w:val="00FB0F8A"/>
    <w:rsid w:val="00FB28CB"/>
    <w:rsid w:val="00FB28D2"/>
    <w:rsid w:val="00FB3437"/>
    <w:rsid w:val="00FB5266"/>
    <w:rsid w:val="00FB63E8"/>
    <w:rsid w:val="00FB696B"/>
    <w:rsid w:val="00FC05A4"/>
    <w:rsid w:val="00FC1095"/>
    <w:rsid w:val="00FC2B1A"/>
    <w:rsid w:val="00FC2BF9"/>
    <w:rsid w:val="00FC2E07"/>
    <w:rsid w:val="00FC34E4"/>
    <w:rsid w:val="00FC7151"/>
    <w:rsid w:val="00FD01C5"/>
    <w:rsid w:val="00FD03D9"/>
    <w:rsid w:val="00FD092F"/>
    <w:rsid w:val="00FD2DB5"/>
    <w:rsid w:val="00FD30D9"/>
    <w:rsid w:val="00FD4369"/>
    <w:rsid w:val="00FD47D9"/>
    <w:rsid w:val="00FD49EE"/>
    <w:rsid w:val="00FD4FF2"/>
    <w:rsid w:val="00FD6E51"/>
    <w:rsid w:val="00FE09C7"/>
    <w:rsid w:val="00FE167A"/>
    <w:rsid w:val="00FE25E9"/>
    <w:rsid w:val="00FE5972"/>
    <w:rsid w:val="00FE66A2"/>
    <w:rsid w:val="00FE7771"/>
    <w:rsid w:val="00FF3834"/>
    <w:rsid w:val="00FF3F7C"/>
    <w:rsid w:val="00FF4A67"/>
    <w:rsid w:val="00FF7147"/>
    <w:rsid w:val="00FF7474"/>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E4D5-9784-4EA0-8EDD-EE6E676B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23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23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D47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EE3819"/>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EE3819"/>
    <w:rPr>
      <w:rFonts w:ascii="Calibri" w:hAnsi="Calibri"/>
      <w:szCs w:val="21"/>
    </w:rPr>
  </w:style>
  <w:style w:type="character" w:customStyle="1" w:styleId="Rubrik1Char">
    <w:name w:val="Rubrik 1 Char"/>
    <w:basedOn w:val="Standardstycketeckensnitt"/>
    <w:link w:val="Rubrik1"/>
    <w:uiPriority w:val="9"/>
    <w:rsid w:val="00223FC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23FC0"/>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D47BB6"/>
    <w:rPr>
      <w:rFonts w:asciiTheme="majorHAnsi" w:eastAsiaTheme="majorEastAsia" w:hAnsiTheme="majorHAnsi" w:cstheme="majorBidi"/>
      <w:color w:val="1F4D78" w:themeColor="accent1" w:themeShade="7F"/>
      <w:sz w:val="24"/>
      <w:szCs w:val="24"/>
    </w:rPr>
  </w:style>
  <w:style w:type="character" w:customStyle="1" w:styleId="i">
    <w:name w:val="i"/>
    <w:basedOn w:val="Standardstycketeckensnitt"/>
    <w:rsid w:val="00D7594E"/>
  </w:style>
  <w:style w:type="paragraph" w:customStyle="1" w:styleId="EndNoteBibliographyTitle">
    <w:name w:val="EndNote Bibliography Title"/>
    <w:basedOn w:val="Normal"/>
    <w:link w:val="EndNoteBibliographyTitleChar"/>
    <w:rsid w:val="007D44B0"/>
    <w:pPr>
      <w:spacing w:after="0"/>
      <w:jc w:val="center"/>
    </w:pPr>
    <w:rPr>
      <w:rFonts w:ascii="Calibri" w:hAnsi="Calibri"/>
      <w:noProof/>
      <w:lang w:val="en-US"/>
    </w:rPr>
  </w:style>
  <w:style w:type="character" w:customStyle="1" w:styleId="EndNoteBibliographyTitleChar">
    <w:name w:val="EndNote Bibliography Title Char"/>
    <w:basedOn w:val="Standardstycketeckensnitt"/>
    <w:link w:val="EndNoteBibliographyTitle"/>
    <w:rsid w:val="007D44B0"/>
    <w:rPr>
      <w:rFonts w:ascii="Calibri" w:hAnsi="Calibri"/>
      <w:noProof/>
      <w:lang w:val="en-US"/>
    </w:rPr>
  </w:style>
  <w:style w:type="paragraph" w:customStyle="1" w:styleId="EndNoteBibliography">
    <w:name w:val="EndNote Bibliography"/>
    <w:basedOn w:val="Normal"/>
    <w:link w:val="EndNoteBibliographyChar"/>
    <w:rsid w:val="007D44B0"/>
    <w:pPr>
      <w:spacing w:line="240" w:lineRule="auto"/>
    </w:pPr>
    <w:rPr>
      <w:rFonts w:ascii="Calibri" w:hAnsi="Calibri"/>
      <w:noProof/>
      <w:lang w:val="en-US"/>
    </w:rPr>
  </w:style>
  <w:style w:type="character" w:customStyle="1" w:styleId="EndNoteBibliographyChar">
    <w:name w:val="EndNote Bibliography Char"/>
    <w:basedOn w:val="Standardstycketeckensnitt"/>
    <w:link w:val="EndNoteBibliography"/>
    <w:rsid w:val="007D44B0"/>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5516</Words>
  <Characters>29235</Characters>
  <Application>Microsoft Office Word</Application>
  <DocSecurity>0</DocSecurity>
  <Lines>243</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Salomonsson</dc:creator>
  <cp:keywords/>
  <dc:description/>
  <cp:lastModifiedBy>Björn Salomonsson</cp:lastModifiedBy>
  <cp:revision>4</cp:revision>
  <dcterms:created xsi:type="dcterms:W3CDTF">2015-11-09T14:28:00Z</dcterms:created>
  <dcterms:modified xsi:type="dcterms:W3CDTF">2015-11-09T14:51:00Z</dcterms:modified>
</cp:coreProperties>
</file>